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54A9F" w:rsidRPr="00A54A9F" w:rsidRDefault="00A36B2A" w:rsidP="00A54A9F">
      <w:pPr>
        <w:snapToGrid w:val="0"/>
        <w:spacing w:line="560" w:lineRule="exact"/>
        <w:ind w:leftChars="26" w:left="55" w:rightChars="97" w:right="204"/>
        <w:jc w:val="center"/>
        <w:rPr>
          <w:rFonts w:ascii="仿宋_GB2312" w:eastAsia="仿宋_GB2312"/>
          <w:b/>
          <w:sz w:val="32"/>
          <w:szCs w:val="32"/>
        </w:rPr>
      </w:pPr>
      <w:r>
        <w:rPr>
          <w:rFonts w:ascii="仿宋_GB2312" w:eastAsia="仿宋_GB2312" w:hint="eastAsia"/>
          <w:b/>
          <w:sz w:val="32"/>
          <w:szCs w:val="32"/>
        </w:rPr>
        <w:t>外国语</w:t>
      </w:r>
      <w:r w:rsidR="006955B5">
        <w:rPr>
          <w:rFonts w:ascii="仿宋_GB2312" w:eastAsia="仿宋_GB2312" w:hint="eastAsia"/>
          <w:b/>
          <w:sz w:val="32"/>
          <w:szCs w:val="32"/>
        </w:rPr>
        <w:t>学院五级及以下专业技术岗位等级聘任实施细则</w:t>
      </w:r>
    </w:p>
    <w:p w:rsidR="0021697C" w:rsidRDefault="006955B5">
      <w:pPr>
        <w:spacing w:line="440" w:lineRule="exact"/>
        <w:ind w:firstLineChars="200" w:firstLine="560"/>
        <w:rPr>
          <w:rFonts w:ascii="仿宋_GB2312" w:eastAsia="仿宋_GB2312"/>
          <w:sz w:val="28"/>
          <w:szCs w:val="28"/>
        </w:rPr>
      </w:pPr>
      <w:r>
        <w:rPr>
          <w:rFonts w:ascii="仿宋_GB2312" w:eastAsia="仿宋_GB2312" w:hint="eastAsia"/>
          <w:sz w:val="28"/>
          <w:szCs w:val="28"/>
        </w:rPr>
        <w:t>根据《浙江大学宁波理工学院专业技术岗位等级聘任办法》的基本原则和相关规定，结合本学院实际情况，特制订</w:t>
      </w:r>
      <w:r w:rsidR="00A36B2A">
        <w:rPr>
          <w:rFonts w:ascii="仿宋_GB2312" w:eastAsia="仿宋_GB2312" w:hint="eastAsia"/>
          <w:sz w:val="28"/>
          <w:szCs w:val="28"/>
        </w:rPr>
        <w:t>外国语</w:t>
      </w:r>
      <w:r>
        <w:rPr>
          <w:rFonts w:ascii="仿宋_GB2312" w:eastAsia="仿宋_GB2312" w:hint="eastAsia"/>
          <w:sz w:val="28"/>
          <w:szCs w:val="28"/>
        </w:rPr>
        <w:t>学院五级及以下专业技术岗位等级聘任实施细则。</w:t>
      </w:r>
    </w:p>
    <w:p w:rsidR="0021697C" w:rsidRDefault="006955B5" w:rsidP="00A54A9F">
      <w:pPr>
        <w:spacing w:beforeLines="50" w:line="440" w:lineRule="exact"/>
        <w:ind w:firstLineChars="200" w:firstLine="562"/>
        <w:rPr>
          <w:rFonts w:ascii="仿宋_GB2312" w:eastAsia="仿宋_GB2312"/>
          <w:b/>
          <w:sz w:val="28"/>
          <w:szCs w:val="28"/>
        </w:rPr>
      </w:pPr>
      <w:r>
        <w:rPr>
          <w:rFonts w:ascii="仿宋_GB2312" w:eastAsia="仿宋_GB2312" w:hint="eastAsia"/>
          <w:b/>
          <w:sz w:val="28"/>
          <w:szCs w:val="28"/>
        </w:rPr>
        <w:t>一、岗位设置</w:t>
      </w:r>
    </w:p>
    <w:p w:rsidR="0021697C" w:rsidRDefault="006955B5">
      <w:pPr>
        <w:spacing w:line="440" w:lineRule="exact"/>
        <w:ind w:firstLineChars="200" w:firstLine="560"/>
        <w:rPr>
          <w:rFonts w:ascii="仿宋_GB2312" w:eastAsia="仿宋_GB2312"/>
          <w:sz w:val="28"/>
          <w:szCs w:val="28"/>
        </w:rPr>
      </w:pPr>
      <w:r>
        <w:rPr>
          <w:rFonts w:ascii="仿宋_GB2312" w:eastAsia="仿宋_GB2312" w:hint="eastAsia"/>
          <w:sz w:val="28"/>
          <w:szCs w:val="28"/>
        </w:rPr>
        <w:t>1、专业技术岗位设置13个等级。正高级岗位为一至四级；副高级岗位为五级至七级；中级岗位为八级至十级；初级岗位为十一级至十三级，其中十三级为员级。</w:t>
      </w:r>
    </w:p>
    <w:p w:rsidR="00A36B2A" w:rsidRDefault="006955B5" w:rsidP="00A36B2A">
      <w:pPr>
        <w:spacing w:line="440" w:lineRule="exact"/>
        <w:ind w:firstLineChars="200" w:firstLine="560"/>
        <w:rPr>
          <w:rFonts w:ascii="仿宋_GB2312" w:eastAsia="仿宋_GB2312"/>
          <w:sz w:val="28"/>
          <w:szCs w:val="28"/>
        </w:rPr>
      </w:pPr>
      <w:r>
        <w:rPr>
          <w:rFonts w:ascii="仿宋_GB2312" w:eastAsia="仿宋_GB2312" w:hint="eastAsia"/>
          <w:sz w:val="28"/>
          <w:szCs w:val="28"/>
        </w:rPr>
        <w:t>2、各级岗位数控制比例原则为：二级、三级、四级比例为1:3:6，五级、六级、七级比例为2:4:4，八级、九级、十级比例为3:4:3，十一级、十二级比例为5:5</w:t>
      </w:r>
      <w:r w:rsidR="003D40A3">
        <w:rPr>
          <w:rFonts w:ascii="仿宋_GB2312" w:eastAsia="仿宋_GB2312" w:hint="eastAsia"/>
          <w:sz w:val="28"/>
          <w:szCs w:val="28"/>
        </w:rPr>
        <w:t>。其中五级及以下专业技术岗位由</w:t>
      </w:r>
      <w:r>
        <w:rPr>
          <w:rFonts w:ascii="仿宋_GB2312" w:eastAsia="仿宋_GB2312" w:hint="eastAsia"/>
          <w:sz w:val="28"/>
          <w:szCs w:val="28"/>
        </w:rPr>
        <w:t>学院自主管理晋升。</w:t>
      </w:r>
    </w:p>
    <w:p w:rsidR="00A72E83" w:rsidRPr="00A72E83" w:rsidRDefault="00382BDE" w:rsidP="00A54A9F">
      <w:pPr>
        <w:spacing w:beforeLines="50" w:line="440" w:lineRule="exact"/>
        <w:ind w:firstLineChars="200" w:firstLine="562"/>
        <w:rPr>
          <w:rFonts w:ascii="仿宋_GB2312" w:eastAsia="仿宋_GB2312"/>
          <w:b/>
          <w:sz w:val="28"/>
          <w:szCs w:val="28"/>
        </w:rPr>
      </w:pPr>
      <w:r>
        <w:rPr>
          <w:rFonts w:ascii="仿宋_GB2312" w:eastAsia="仿宋_GB2312" w:hint="eastAsia"/>
          <w:b/>
          <w:sz w:val="28"/>
          <w:szCs w:val="28"/>
        </w:rPr>
        <w:t>二</w:t>
      </w:r>
      <w:r w:rsidR="006955B5">
        <w:rPr>
          <w:rFonts w:ascii="仿宋_GB2312" w:eastAsia="仿宋_GB2312" w:hint="eastAsia"/>
          <w:b/>
          <w:sz w:val="28"/>
          <w:szCs w:val="28"/>
        </w:rPr>
        <w:t>、</w:t>
      </w:r>
      <w:r w:rsidR="00A72E83" w:rsidRPr="00A72E83">
        <w:rPr>
          <w:rFonts w:ascii="仿宋_GB2312" w:eastAsia="仿宋_GB2312" w:hint="eastAsia"/>
          <w:b/>
          <w:sz w:val="28"/>
          <w:szCs w:val="28"/>
        </w:rPr>
        <w:t>晋升原则</w:t>
      </w:r>
    </w:p>
    <w:p w:rsidR="00A72E83" w:rsidRDefault="00A72E83" w:rsidP="00A72E83">
      <w:pPr>
        <w:spacing w:line="440" w:lineRule="exact"/>
        <w:ind w:firstLineChars="200" w:firstLine="560"/>
        <w:rPr>
          <w:rFonts w:ascii="仿宋_GB2312" w:eastAsia="仿宋_GB2312"/>
          <w:sz w:val="28"/>
          <w:szCs w:val="28"/>
        </w:rPr>
      </w:pPr>
      <w:r w:rsidRPr="00A72E83">
        <w:rPr>
          <w:rFonts w:ascii="仿宋_GB2312" w:eastAsia="仿宋_GB2312" w:hint="eastAsia"/>
          <w:sz w:val="28"/>
          <w:szCs w:val="28"/>
        </w:rPr>
        <w:t>1、</w:t>
      </w:r>
      <w:r>
        <w:rPr>
          <w:rFonts w:ascii="仿宋_GB2312" w:eastAsia="仿宋_GB2312" w:hint="eastAsia"/>
          <w:sz w:val="28"/>
          <w:szCs w:val="28"/>
        </w:rPr>
        <w:t>总量控制。</w:t>
      </w:r>
      <w:r w:rsidRPr="00A72E83">
        <w:rPr>
          <w:rFonts w:ascii="仿宋_GB2312" w:eastAsia="仿宋_GB2312" w:hint="eastAsia"/>
          <w:sz w:val="28"/>
          <w:szCs w:val="28"/>
        </w:rPr>
        <w:t>以现有专业技术职务聘用人数为基数，核算各级别岗位控制数。</w:t>
      </w:r>
      <w:r>
        <w:rPr>
          <w:rFonts w:ascii="仿宋_GB2312" w:eastAsia="仿宋_GB2312" w:hint="eastAsia"/>
          <w:sz w:val="28"/>
          <w:szCs w:val="28"/>
        </w:rPr>
        <w:t>学院</w:t>
      </w:r>
      <w:r w:rsidRPr="00824A98">
        <w:rPr>
          <w:rFonts w:ascii="仿宋_GB2312" w:eastAsia="仿宋_GB2312" w:hint="eastAsia"/>
          <w:sz w:val="28"/>
          <w:szCs w:val="28"/>
        </w:rPr>
        <w:t>五级及以下专业技术岗位</w:t>
      </w:r>
      <w:r>
        <w:rPr>
          <w:rFonts w:ascii="仿宋_GB2312" w:eastAsia="仿宋_GB2312" w:hint="eastAsia"/>
          <w:sz w:val="28"/>
          <w:szCs w:val="28"/>
        </w:rPr>
        <w:t>控制数（见下表）</w:t>
      </w:r>
    </w:p>
    <w:tbl>
      <w:tblPr>
        <w:tblpPr w:leftFromText="180" w:rightFromText="180" w:vertAnchor="text" w:horzAnchor="margin" w:tblpXSpec="center" w:tblpY="74"/>
        <w:tblW w:w="8931" w:type="dxa"/>
        <w:tblLook w:val="04A0"/>
      </w:tblPr>
      <w:tblGrid>
        <w:gridCol w:w="1985"/>
        <w:gridCol w:w="709"/>
        <w:gridCol w:w="851"/>
        <w:gridCol w:w="850"/>
        <w:gridCol w:w="709"/>
        <w:gridCol w:w="850"/>
        <w:gridCol w:w="851"/>
        <w:gridCol w:w="992"/>
        <w:gridCol w:w="1134"/>
      </w:tblGrid>
      <w:tr w:rsidR="00A72E83" w:rsidRPr="00124A6D" w:rsidTr="00C85354">
        <w:trPr>
          <w:trHeight w:val="435"/>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E83" w:rsidRPr="00124A6D" w:rsidRDefault="00A72E83" w:rsidP="00C85354">
            <w:pPr>
              <w:widowControl/>
              <w:jc w:val="center"/>
              <w:rPr>
                <w:rFonts w:ascii="仿宋_GB2312" w:eastAsia="仿宋_GB2312" w:hAnsi="宋体" w:cs="宋体"/>
                <w:kern w:val="0"/>
                <w:sz w:val="24"/>
              </w:rPr>
            </w:pPr>
            <w:r w:rsidRPr="00124A6D">
              <w:rPr>
                <w:rFonts w:ascii="仿宋_GB2312" w:eastAsia="仿宋_GB2312" w:hAnsi="宋体" w:cs="宋体" w:hint="eastAsia"/>
                <w:kern w:val="0"/>
                <w:sz w:val="24"/>
              </w:rPr>
              <w:t>职称比例</w:t>
            </w:r>
          </w:p>
        </w:tc>
        <w:tc>
          <w:tcPr>
            <w:tcW w:w="2410" w:type="dxa"/>
            <w:gridSpan w:val="3"/>
            <w:tcBorders>
              <w:top w:val="single" w:sz="4" w:space="0" w:color="auto"/>
              <w:left w:val="nil"/>
              <w:bottom w:val="single" w:sz="4" w:space="0" w:color="auto"/>
              <w:right w:val="single" w:sz="4" w:space="0" w:color="auto"/>
            </w:tcBorders>
            <w:shd w:val="clear" w:color="auto" w:fill="auto"/>
            <w:noWrap/>
            <w:vAlign w:val="center"/>
            <w:hideMark/>
          </w:tcPr>
          <w:p w:rsidR="00A72E83" w:rsidRPr="00124A6D" w:rsidRDefault="00A72E83" w:rsidP="00C85354">
            <w:pPr>
              <w:widowControl/>
              <w:jc w:val="center"/>
              <w:rPr>
                <w:rFonts w:ascii="仿宋_GB2312" w:eastAsia="仿宋_GB2312" w:hAnsi="宋体" w:cs="宋体"/>
                <w:kern w:val="0"/>
                <w:sz w:val="24"/>
              </w:rPr>
            </w:pPr>
            <w:r w:rsidRPr="00124A6D">
              <w:rPr>
                <w:rFonts w:ascii="仿宋_GB2312" w:eastAsia="仿宋_GB2312" w:hAnsi="宋体" w:cs="宋体" w:hint="eastAsia"/>
                <w:kern w:val="0"/>
                <w:sz w:val="24"/>
              </w:rPr>
              <w:t>副高2：4：4</w:t>
            </w:r>
          </w:p>
        </w:tc>
        <w:tc>
          <w:tcPr>
            <w:tcW w:w="2410" w:type="dxa"/>
            <w:gridSpan w:val="3"/>
            <w:tcBorders>
              <w:top w:val="single" w:sz="4" w:space="0" w:color="auto"/>
              <w:left w:val="nil"/>
              <w:bottom w:val="single" w:sz="4" w:space="0" w:color="auto"/>
              <w:right w:val="single" w:sz="4" w:space="0" w:color="auto"/>
            </w:tcBorders>
            <w:shd w:val="clear" w:color="auto" w:fill="auto"/>
            <w:noWrap/>
            <w:vAlign w:val="center"/>
            <w:hideMark/>
          </w:tcPr>
          <w:p w:rsidR="00A72E83" w:rsidRPr="00124A6D" w:rsidRDefault="00A72E83" w:rsidP="00C85354">
            <w:pPr>
              <w:widowControl/>
              <w:jc w:val="center"/>
              <w:rPr>
                <w:rFonts w:ascii="仿宋_GB2312" w:eastAsia="仿宋_GB2312" w:hAnsi="宋体" w:cs="宋体"/>
                <w:kern w:val="0"/>
                <w:sz w:val="24"/>
              </w:rPr>
            </w:pPr>
            <w:r w:rsidRPr="00124A6D">
              <w:rPr>
                <w:rFonts w:ascii="仿宋_GB2312" w:eastAsia="仿宋_GB2312" w:hAnsi="宋体" w:cs="宋体" w:hint="eastAsia"/>
                <w:kern w:val="0"/>
                <w:sz w:val="24"/>
              </w:rPr>
              <w:t>中级3：4：3</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A72E83" w:rsidRPr="00124A6D" w:rsidRDefault="00A72E83" w:rsidP="00C85354">
            <w:pPr>
              <w:widowControl/>
              <w:jc w:val="center"/>
              <w:rPr>
                <w:rFonts w:ascii="仿宋_GB2312" w:eastAsia="仿宋_GB2312" w:hAnsi="宋体" w:cs="宋体"/>
                <w:kern w:val="0"/>
                <w:sz w:val="24"/>
              </w:rPr>
            </w:pPr>
            <w:r w:rsidRPr="00124A6D">
              <w:rPr>
                <w:rFonts w:ascii="仿宋_GB2312" w:eastAsia="仿宋_GB2312" w:hAnsi="宋体" w:cs="宋体" w:hint="eastAsia"/>
                <w:kern w:val="0"/>
                <w:sz w:val="24"/>
              </w:rPr>
              <w:t>初级5：5</w:t>
            </w:r>
          </w:p>
        </w:tc>
      </w:tr>
      <w:tr w:rsidR="00A72E83" w:rsidRPr="00124A6D" w:rsidTr="00C85354">
        <w:trPr>
          <w:trHeight w:val="420"/>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A72E83" w:rsidRPr="00124A6D" w:rsidRDefault="00A72E83" w:rsidP="00C85354">
            <w:pPr>
              <w:widowControl/>
              <w:jc w:val="center"/>
              <w:rPr>
                <w:rFonts w:ascii="仿宋_GB2312" w:eastAsia="仿宋_GB2312" w:hAnsi="宋体" w:cs="宋体"/>
                <w:kern w:val="0"/>
                <w:sz w:val="24"/>
              </w:rPr>
            </w:pPr>
            <w:r w:rsidRPr="00124A6D">
              <w:rPr>
                <w:rFonts w:ascii="仿宋_GB2312" w:eastAsia="仿宋_GB2312" w:hAnsi="宋体" w:cs="宋体" w:hint="eastAsia"/>
                <w:kern w:val="0"/>
                <w:sz w:val="24"/>
              </w:rPr>
              <w:t>专技等级</w:t>
            </w:r>
          </w:p>
        </w:tc>
        <w:tc>
          <w:tcPr>
            <w:tcW w:w="709" w:type="dxa"/>
            <w:tcBorders>
              <w:top w:val="nil"/>
              <w:left w:val="nil"/>
              <w:bottom w:val="single" w:sz="4" w:space="0" w:color="auto"/>
              <w:right w:val="single" w:sz="4" w:space="0" w:color="auto"/>
            </w:tcBorders>
            <w:shd w:val="clear" w:color="auto" w:fill="auto"/>
            <w:vAlign w:val="center"/>
            <w:hideMark/>
          </w:tcPr>
          <w:p w:rsidR="00A72E83" w:rsidRPr="00124A6D" w:rsidRDefault="00A72E83" w:rsidP="00C85354">
            <w:pPr>
              <w:widowControl/>
              <w:jc w:val="center"/>
              <w:rPr>
                <w:rFonts w:ascii="仿宋_GB2312" w:eastAsia="仿宋_GB2312" w:hAnsi="宋体" w:cs="宋体"/>
                <w:kern w:val="0"/>
                <w:sz w:val="24"/>
              </w:rPr>
            </w:pPr>
            <w:r w:rsidRPr="00124A6D">
              <w:rPr>
                <w:rFonts w:ascii="仿宋_GB2312" w:eastAsia="仿宋_GB2312" w:hAnsi="宋体" w:cs="宋体" w:hint="eastAsia"/>
                <w:kern w:val="0"/>
                <w:sz w:val="24"/>
              </w:rPr>
              <w:t>专技五级</w:t>
            </w:r>
          </w:p>
        </w:tc>
        <w:tc>
          <w:tcPr>
            <w:tcW w:w="851" w:type="dxa"/>
            <w:tcBorders>
              <w:top w:val="nil"/>
              <w:left w:val="nil"/>
              <w:bottom w:val="single" w:sz="4" w:space="0" w:color="auto"/>
              <w:right w:val="single" w:sz="4" w:space="0" w:color="auto"/>
            </w:tcBorders>
            <w:shd w:val="clear" w:color="auto" w:fill="auto"/>
            <w:vAlign w:val="center"/>
            <w:hideMark/>
          </w:tcPr>
          <w:p w:rsidR="00A72E83" w:rsidRPr="00124A6D" w:rsidRDefault="00A72E83" w:rsidP="00C85354">
            <w:pPr>
              <w:widowControl/>
              <w:jc w:val="center"/>
              <w:rPr>
                <w:rFonts w:ascii="仿宋_GB2312" w:eastAsia="仿宋_GB2312" w:hAnsi="宋体" w:cs="宋体"/>
                <w:kern w:val="0"/>
                <w:sz w:val="24"/>
              </w:rPr>
            </w:pPr>
            <w:r w:rsidRPr="00124A6D">
              <w:rPr>
                <w:rFonts w:ascii="仿宋_GB2312" w:eastAsia="仿宋_GB2312" w:hAnsi="宋体" w:cs="宋体" w:hint="eastAsia"/>
                <w:kern w:val="0"/>
                <w:sz w:val="24"/>
              </w:rPr>
              <w:t>专技六级</w:t>
            </w:r>
          </w:p>
        </w:tc>
        <w:tc>
          <w:tcPr>
            <w:tcW w:w="850" w:type="dxa"/>
            <w:tcBorders>
              <w:top w:val="nil"/>
              <w:left w:val="nil"/>
              <w:bottom w:val="single" w:sz="4" w:space="0" w:color="auto"/>
              <w:right w:val="single" w:sz="4" w:space="0" w:color="auto"/>
            </w:tcBorders>
            <w:shd w:val="clear" w:color="auto" w:fill="auto"/>
            <w:vAlign w:val="center"/>
            <w:hideMark/>
          </w:tcPr>
          <w:p w:rsidR="00A72E83" w:rsidRPr="00124A6D" w:rsidRDefault="00A72E83" w:rsidP="00C85354">
            <w:pPr>
              <w:widowControl/>
              <w:jc w:val="center"/>
              <w:rPr>
                <w:rFonts w:ascii="仿宋_GB2312" w:eastAsia="仿宋_GB2312" w:hAnsi="宋体" w:cs="宋体"/>
                <w:kern w:val="0"/>
                <w:sz w:val="24"/>
              </w:rPr>
            </w:pPr>
            <w:r w:rsidRPr="00124A6D">
              <w:rPr>
                <w:rFonts w:ascii="仿宋_GB2312" w:eastAsia="仿宋_GB2312" w:hAnsi="宋体" w:cs="宋体" w:hint="eastAsia"/>
                <w:kern w:val="0"/>
                <w:sz w:val="24"/>
              </w:rPr>
              <w:t>专技七级</w:t>
            </w:r>
          </w:p>
        </w:tc>
        <w:tc>
          <w:tcPr>
            <w:tcW w:w="709" w:type="dxa"/>
            <w:tcBorders>
              <w:top w:val="nil"/>
              <w:left w:val="nil"/>
              <w:bottom w:val="single" w:sz="4" w:space="0" w:color="auto"/>
              <w:right w:val="single" w:sz="4" w:space="0" w:color="auto"/>
            </w:tcBorders>
            <w:shd w:val="clear" w:color="auto" w:fill="auto"/>
            <w:vAlign w:val="center"/>
            <w:hideMark/>
          </w:tcPr>
          <w:p w:rsidR="00A72E83" w:rsidRPr="00124A6D" w:rsidRDefault="00A72E83" w:rsidP="00C85354">
            <w:pPr>
              <w:widowControl/>
              <w:jc w:val="center"/>
              <w:rPr>
                <w:rFonts w:ascii="仿宋_GB2312" w:eastAsia="仿宋_GB2312" w:hAnsi="宋体" w:cs="宋体"/>
                <w:kern w:val="0"/>
                <w:sz w:val="24"/>
              </w:rPr>
            </w:pPr>
            <w:r w:rsidRPr="00124A6D">
              <w:rPr>
                <w:rFonts w:ascii="仿宋_GB2312" w:eastAsia="仿宋_GB2312" w:hAnsi="宋体" w:cs="宋体" w:hint="eastAsia"/>
                <w:kern w:val="0"/>
                <w:sz w:val="24"/>
              </w:rPr>
              <w:t>专技八级</w:t>
            </w:r>
          </w:p>
        </w:tc>
        <w:tc>
          <w:tcPr>
            <w:tcW w:w="850" w:type="dxa"/>
            <w:tcBorders>
              <w:top w:val="nil"/>
              <w:left w:val="nil"/>
              <w:bottom w:val="single" w:sz="4" w:space="0" w:color="auto"/>
              <w:right w:val="single" w:sz="4" w:space="0" w:color="auto"/>
            </w:tcBorders>
            <w:shd w:val="clear" w:color="auto" w:fill="auto"/>
            <w:vAlign w:val="center"/>
            <w:hideMark/>
          </w:tcPr>
          <w:p w:rsidR="00A72E83" w:rsidRPr="00124A6D" w:rsidRDefault="00A72E83" w:rsidP="00C85354">
            <w:pPr>
              <w:widowControl/>
              <w:jc w:val="center"/>
              <w:rPr>
                <w:rFonts w:ascii="仿宋_GB2312" w:eastAsia="仿宋_GB2312" w:hAnsi="宋体" w:cs="宋体"/>
                <w:kern w:val="0"/>
                <w:sz w:val="24"/>
              </w:rPr>
            </w:pPr>
            <w:r w:rsidRPr="00124A6D">
              <w:rPr>
                <w:rFonts w:ascii="仿宋_GB2312" w:eastAsia="仿宋_GB2312" w:hAnsi="宋体" w:cs="宋体" w:hint="eastAsia"/>
                <w:kern w:val="0"/>
                <w:sz w:val="24"/>
              </w:rPr>
              <w:t>专技九级</w:t>
            </w:r>
          </w:p>
        </w:tc>
        <w:tc>
          <w:tcPr>
            <w:tcW w:w="851" w:type="dxa"/>
            <w:tcBorders>
              <w:top w:val="nil"/>
              <w:left w:val="nil"/>
              <w:bottom w:val="single" w:sz="4" w:space="0" w:color="auto"/>
              <w:right w:val="single" w:sz="4" w:space="0" w:color="auto"/>
            </w:tcBorders>
            <w:shd w:val="clear" w:color="auto" w:fill="auto"/>
            <w:vAlign w:val="center"/>
            <w:hideMark/>
          </w:tcPr>
          <w:p w:rsidR="00A72E83" w:rsidRPr="00124A6D" w:rsidRDefault="00A72E83" w:rsidP="00C85354">
            <w:pPr>
              <w:widowControl/>
              <w:jc w:val="center"/>
              <w:rPr>
                <w:rFonts w:ascii="仿宋_GB2312" w:eastAsia="仿宋_GB2312" w:hAnsi="宋体" w:cs="宋体"/>
                <w:kern w:val="0"/>
                <w:sz w:val="24"/>
              </w:rPr>
            </w:pPr>
            <w:r w:rsidRPr="00124A6D">
              <w:rPr>
                <w:rFonts w:ascii="仿宋_GB2312" w:eastAsia="仿宋_GB2312" w:hAnsi="宋体" w:cs="宋体" w:hint="eastAsia"/>
                <w:kern w:val="0"/>
                <w:sz w:val="24"/>
              </w:rPr>
              <w:t>专技十级</w:t>
            </w:r>
          </w:p>
        </w:tc>
        <w:tc>
          <w:tcPr>
            <w:tcW w:w="992" w:type="dxa"/>
            <w:tcBorders>
              <w:top w:val="nil"/>
              <w:left w:val="nil"/>
              <w:bottom w:val="single" w:sz="4" w:space="0" w:color="auto"/>
              <w:right w:val="single" w:sz="4" w:space="0" w:color="auto"/>
            </w:tcBorders>
            <w:shd w:val="clear" w:color="auto" w:fill="auto"/>
            <w:vAlign w:val="center"/>
            <w:hideMark/>
          </w:tcPr>
          <w:p w:rsidR="00A72E83" w:rsidRPr="00124A6D" w:rsidRDefault="00A72E83" w:rsidP="00C85354">
            <w:pPr>
              <w:widowControl/>
              <w:jc w:val="center"/>
              <w:rPr>
                <w:rFonts w:ascii="仿宋_GB2312" w:eastAsia="仿宋_GB2312" w:hAnsi="宋体" w:cs="宋体"/>
                <w:kern w:val="0"/>
                <w:sz w:val="24"/>
              </w:rPr>
            </w:pPr>
            <w:r w:rsidRPr="00124A6D">
              <w:rPr>
                <w:rFonts w:ascii="仿宋_GB2312" w:eastAsia="仿宋_GB2312" w:hAnsi="宋体" w:cs="宋体" w:hint="eastAsia"/>
                <w:kern w:val="0"/>
                <w:sz w:val="24"/>
              </w:rPr>
              <w:t>专技十一级</w:t>
            </w:r>
          </w:p>
        </w:tc>
        <w:tc>
          <w:tcPr>
            <w:tcW w:w="1134" w:type="dxa"/>
            <w:tcBorders>
              <w:top w:val="nil"/>
              <w:left w:val="nil"/>
              <w:bottom w:val="single" w:sz="4" w:space="0" w:color="auto"/>
              <w:right w:val="single" w:sz="4" w:space="0" w:color="auto"/>
            </w:tcBorders>
            <w:shd w:val="clear" w:color="auto" w:fill="auto"/>
            <w:vAlign w:val="center"/>
            <w:hideMark/>
          </w:tcPr>
          <w:p w:rsidR="00A72E83" w:rsidRPr="00124A6D" w:rsidRDefault="00A72E83" w:rsidP="00C85354">
            <w:pPr>
              <w:widowControl/>
              <w:jc w:val="center"/>
              <w:rPr>
                <w:rFonts w:ascii="仿宋_GB2312" w:eastAsia="仿宋_GB2312" w:hAnsi="宋体" w:cs="宋体"/>
                <w:kern w:val="0"/>
                <w:sz w:val="24"/>
              </w:rPr>
            </w:pPr>
            <w:r w:rsidRPr="00124A6D">
              <w:rPr>
                <w:rFonts w:ascii="仿宋_GB2312" w:eastAsia="仿宋_GB2312" w:hAnsi="宋体" w:cs="宋体" w:hint="eastAsia"/>
                <w:kern w:val="0"/>
                <w:sz w:val="24"/>
              </w:rPr>
              <w:t>专技十二级</w:t>
            </w:r>
          </w:p>
        </w:tc>
      </w:tr>
      <w:tr w:rsidR="00A72E83" w:rsidRPr="00124A6D" w:rsidTr="00C85354">
        <w:trPr>
          <w:trHeight w:val="360"/>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A72E83" w:rsidRPr="00124A6D" w:rsidRDefault="00A72E83" w:rsidP="00C85354">
            <w:pPr>
              <w:widowControl/>
              <w:jc w:val="center"/>
              <w:rPr>
                <w:rFonts w:ascii="仿宋_GB2312" w:eastAsia="仿宋_GB2312" w:hAnsi="宋体" w:cs="宋体"/>
                <w:kern w:val="0"/>
                <w:sz w:val="24"/>
              </w:rPr>
            </w:pPr>
            <w:r w:rsidRPr="00124A6D">
              <w:rPr>
                <w:rFonts w:ascii="仿宋_GB2312" w:eastAsia="仿宋_GB2312" w:hAnsi="宋体" w:cs="宋体" w:hint="eastAsia"/>
                <w:kern w:val="0"/>
                <w:sz w:val="24"/>
              </w:rPr>
              <w:t>现聘人数</w:t>
            </w:r>
          </w:p>
        </w:tc>
        <w:tc>
          <w:tcPr>
            <w:tcW w:w="709" w:type="dxa"/>
            <w:tcBorders>
              <w:top w:val="nil"/>
              <w:left w:val="nil"/>
              <w:bottom w:val="single" w:sz="4" w:space="0" w:color="auto"/>
              <w:right w:val="single" w:sz="4" w:space="0" w:color="auto"/>
            </w:tcBorders>
            <w:shd w:val="clear" w:color="auto" w:fill="auto"/>
            <w:noWrap/>
            <w:vAlign w:val="center"/>
            <w:hideMark/>
          </w:tcPr>
          <w:p w:rsidR="00A72E83" w:rsidRPr="00124A6D" w:rsidRDefault="00A72E83" w:rsidP="00C85354">
            <w:pPr>
              <w:widowControl/>
              <w:jc w:val="center"/>
              <w:rPr>
                <w:rFonts w:ascii="仿宋_GB2312" w:eastAsia="仿宋_GB2312" w:hAnsi="宋体" w:cs="宋体"/>
                <w:kern w:val="0"/>
                <w:sz w:val="24"/>
              </w:rPr>
            </w:pPr>
            <w:r w:rsidRPr="00124A6D">
              <w:rPr>
                <w:rFonts w:ascii="仿宋_GB2312" w:eastAsia="仿宋_GB2312" w:hAnsi="宋体" w:cs="宋体" w:hint="eastAsia"/>
                <w:kern w:val="0"/>
                <w:sz w:val="24"/>
              </w:rPr>
              <w:t>3</w:t>
            </w:r>
          </w:p>
        </w:tc>
        <w:tc>
          <w:tcPr>
            <w:tcW w:w="851" w:type="dxa"/>
            <w:tcBorders>
              <w:top w:val="nil"/>
              <w:left w:val="nil"/>
              <w:bottom w:val="single" w:sz="4" w:space="0" w:color="auto"/>
              <w:right w:val="single" w:sz="4" w:space="0" w:color="auto"/>
            </w:tcBorders>
            <w:shd w:val="clear" w:color="auto" w:fill="auto"/>
            <w:noWrap/>
            <w:vAlign w:val="center"/>
            <w:hideMark/>
          </w:tcPr>
          <w:p w:rsidR="00A72E83" w:rsidRPr="00124A6D" w:rsidRDefault="00A72E83" w:rsidP="00C85354">
            <w:pPr>
              <w:widowControl/>
              <w:jc w:val="center"/>
              <w:rPr>
                <w:rFonts w:ascii="仿宋_GB2312" w:eastAsia="仿宋_GB2312" w:hAnsi="宋体" w:cs="宋体"/>
                <w:kern w:val="0"/>
                <w:sz w:val="24"/>
              </w:rPr>
            </w:pPr>
            <w:r w:rsidRPr="00124A6D">
              <w:rPr>
                <w:rFonts w:ascii="仿宋_GB2312" w:eastAsia="仿宋_GB2312" w:hAnsi="宋体" w:cs="宋体" w:hint="eastAsia"/>
                <w:kern w:val="0"/>
                <w:sz w:val="24"/>
              </w:rPr>
              <w:t>4</w:t>
            </w:r>
          </w:p>
        </w:tc>
        <w:tc>
          <w:tcPr>
            <w:tcW w:w="850" w:type="dxa"/>
            <w:tcBorders>
              <w:top w:val="nil"/>
              <w:left w:val="nil"/>
              <w:bottom w:val="single" w:sz="4" w:space="0" w:color="auto"/>
              <w:right w:val="single" w:sz="4" w:space="0" w:color="auto"/>
            </w:tcBorders>
            <w:shd w:val="clear" w:color="auto" w:fill="auto"/>
            <w:noWrap/>
            <w:vAlign w:val="center"/>
            <w:hideMark/>
          </w:tcPr>
          <w:p w:rsidR="00A72E83" w:rsidRPr="00124A6D" w:rsidRDefault="00A72E83" w:rsidP="00C85354">
            <w:pPr>
              <w:widowControl/>
              <w:jc w:val="center"/>
              <w:rPr>
                <w:rFonts w:ascii="仿宋_GB2312" w:eastAsia="仿宋_GB2312" w:hAnsi="宋体" w:cs="宋体"/>
                <w:kern w:val="0"/>
                <w:sz w:val="24"/>
              </w:rPr>
            </w:pPr>
            <w:r w:rsidRPr="00124A6D">
              <w:rPr>
                <w:rFonts w:ascii="仿宋_GB2312" w:eastAsia="仿宋_GB2312" w:hAnsi="宋体" w:cs="宋体" w:hint="eastAsia"/>
                <w:kern w:val="0"/>
                <w:sz w:val="24"/>
              </w:rPr>
              <w:t>10</w:t>
            </w:r>
          </w:p>
        </w:tc>
        <w:tc>
          <w:tcPr>
            <w:tcW w:w="709" w:type="dxa"/>
            <w:tcBorders>
              <w:top w:val="nil"/>
              <w:left w:val="nil"/>
              <w:bottom w:val="single" w:sz="4" w:space="0" w:color="auto"/>
              <w:right w:val="single" w:sz="4" w:space="0" w:color="auto"/>
            </w:tcBorders>
            <w:shd w:val="clear" w:color="auto" w:fill="auto"/>
            <w:noWrap/>
            <w:vAlign w:val="center"/>
            <w:hideMark/>
          </w:tcPr>
          <w:p w:rsidR="00A72E83" w:rsidRPr="00124A6D" w:rsidRDefault="00A72E83" w:rsidP="00C85354">
            <w:pPr>
              <w:widowControl/>
              <w:jc w:val="center"/>
              <w:rPr>
                <w:rFonts w:ascii="仿宋_GB2312" w:eastAsia="仿宋_GB2312" w:hAnsi="宋体" w:cs="宋体"/>
                <w:kern w:val="0"/>
                <w:sz w:val="24"/>
              </w:rPr>
            </w:pPr>
            <w:r w:rsidRPr="00124A6D">
              <w:rPr>
                <w:rFonts w:ascii="仿宋_GB2312" w:eastAsia="仿宋_GB2312" w:hAnsi="宋体" w:cs="宋体" w:hint="eastAsia"/>
                <w:kern w:val="0"/>
                <w:sz w:val="24"/>
              </w:rPr>
              <w:t>10</w:t>
            </w:r>
          </w:p>
        </w:tc>
        <w:tc>
          <w:tcPr>
            <w:tcW w:w="850" w:type="dxa"/>
            <w:tcBorders>
              <w:top w:val="nil"/>
              <w:left w:val="nil"/>
              <w:bottom w:val="single" w:sz="4" w:space="0" w:color="auto"/>
              <w:right w:val="single" w:sz="4" w:space="0" w:color="auto"/>
            </w:tcBorders>
            <w:shd w:val="clear" w:color="auto" w:fill="auto"/>
            <w:noWrap/>
            <w:vAlign w:val="center"/>
            <w:hideMark/>
          </w:tcPr>
          <w:p w:rsidR="00A72E83" w:rsidRPr="00124A6D" w:rsidRDefault="00A72E83" w:rsidP="00C85354">
            <w:pPr>
              <w:widowControl/>
              <w:jc w:val="center"/>
              <w:rPr>
                <w:rFonts w:ascii="仿宋_GB2312" w:eastAsia="仿宋_GB2312" w:hAnsi="宋体" w:cs="宋体"/>
                <w:kern w:val="0"/>
                <w:sz w:val="24"/>
              </w:rPr>
            </w:pPr>
            <w:r w:rsidRPr="00124A6D">
              <w:rPr>
                <w:rFonts w:ascii="仿宋_GB2312" w:eastAsia="仿宋_GB2312" w:hAnsi="宋体" w:cs="宋体" w:hint="eastAsia"/>
                <w:kern w:val="0"/>
                <w:sz w:val="24"/>
              </w:rPr>
              <w:t>16</w:t>
            </w:r>
          </w:p>
        </w:tc>
        <w:tc>
          <w:tcPr>
            <w:tcW w:w="851" w:type="dxa"/>
            <w:tcBorders>
              <w:top w:val="nil"/>
              <w:left w:val="nil"/>
              <w:bottom w:val="single" w:sz="4" w:space="0" w:color="auto"/>
              <w:right w:val="single" w:sz="4" w:space="0" w:color="auto"/>
            </w:tcBorders>
            <w:shd w:val="clear" w:color="auto" w:fill="auto"/>
            <w:noWrap/>
            <w:vAlign w:val="center"/>
            <w:hideMark/>
          </w:tcPr>
          <w:p w:rsidR="00A72E83" w:rsidRPr="00124A6D" w:rsidRDefault="00A72E83" w:rsidP="00C85354">
            <w:pPr>
              <w:widowControl/>
              <w:jc w:val="center"/>
              <w:rPr>
                <w:rFonts w:ascii="仿宋_GB2312" w:eastAsia="仿宋_GB2312" w:hAnsi="宋体" w:cs="宋体"/>
                <w:kern w:val="0"/>
                <w:sz w:val="24"/>
              </w:rPr>
            </w:pPr>
            <w:r w:rsidRPr="00124A6D">
              <w:rPr>
                <w:rFonts w:ascii="仿宋_GB2312" w:eastAsia="仿宋_GB2312" w:hAnsi="宋体" w:cs="宋体" w:hint="eastAsia"/>
                <w:kern w:val="0"/>
                <w:sz w:val="24"/>
              </w:rPr>
              <w:t>18</w:t>
            </w:r>
          </w:p>
        </w:tc>
        <w:tc>
          <w:tcPr>
            <w:tcW w:w="992" w:type="dxa"/>
            <w:tcBorders>
              <w:top w:val="nil"/>
              <w:left w:val="nil"/>
              <w:bottom w:val="single" w:sz="4" w:space="0" w:color="auto"/>
              <w:right w:val="single" w:sz="4" w:space="0" w:color="auto"/>
            </w:tcBorders>
            <w:shd w:val="clear" w:color="auto" w:fill="auto"/>
            <w:noWrap/>
            <w:vAlign w:val="center"/>
            <w:hideMark/>
          </w:tcPr>
          <w:p w:rsidR="00A72E83" w:rsidRPr="00124A6D" w:rsidRDefault="00A72E83" w:rsidP="00C85354">
            <w:pPr>
              <w:widowControl/>
              <w:jc w:val="center"/>
              <w:rPr>
                <w:rFonts w:ascii="仿宋_GB2312" w:eastAsia="仿宋_GB2312" w:hAnsi="宋体" w:cs="宋体"/>
                <w:kern w:val="0"/>
                <w:sz w:val="24"/>
              </w:rPr>
            </w:pPr>
            <w:r w:rsidRPr="00124A6D">
              <w:rPr>
                <w:rFonts w:ascii="仿宋_GB2312" w:eastAsia="仿宋_GB2312" w:hAnsi="宋体" w:cs="宋体" w:hint="eastAsia"/>
                <w:kern w:val="0"/>
                <w:sz w:val="24"/>
              </w:rPr>
              <w:t>1</w:t>
            </w:r>
          </w:p>
        </w:tc>
        <w:tc>
          <w:tcPr>
            <w:tcW w:w="1134" w:type="dxa"/>
            <w:tcBorders>
              <w:top w:val="nil"/>
              <w:left w:val="nil"/>
              <w:bottom w:val="single" w:sz="4" w:space="0" w:color="auto"/>
              <w:right w:val="single" w:sz="4" w:space="0" w:color="auto"/>
            </w:tcBorders>
            <w:shd w:val="clear" w:color="auto" w:fill="auto"/>
            <w:noWrap/>
            <w:vAlign w:val="center"/>
            <w:hideMark/>
          </w:tcPr>
          <w:p w:rsidR="00A72E83" w:rsidRPr="00124A6D" w:rsidRDefault="00A72E83" w:rsidP="00C85354">
            <w:pPr>
              <w:widowControl/>
              <w:jc w:val="center"/>
              <w:rPr>
                <w:rFonts w:ascii="仿宋_GB2312" w:eastAsia="仿宋_GB2312" w:hAnsi="宋体" w:cs="宋体"/>
                <w:kern w:val="0"/>
                <w:sz w:val="24"/>
              </w:rPr>
            </w:pPr>
            <w:r w:rsidRPr="00124A6D">
              <w:rPr>
                <w:rFonts w:ascii="仿宋_GB2312" w:eastAsia="仿宋_GB2312" w:hAnsi="宋体" w:cs="宋体" w:hint="eastAsia"/>
                <w:kern w:val="0"/>
                <w:sz w:val="24"/>
              </w:rPr>
              <w:t>4</w:t>
            </w:r>
          </w:p>
        </w:tc>
      </w:tr>
      <w:tr w:rsidR="00A72E83" w:rsidRPr="00124A6D" w:rsidTr="00F46864">
        <w:trPr>
          <w:trHeight w:val="360"/>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A72E83" w:rsidRPr="00124A6D" w:rsidRDefault="00A72E83" w:rsidP="00C85354">
            <w:pPr>
              <w:widowControl/>
              <w:jc w:val="center"/>
              <w:rPr>
                <w:rFonts w:ascii="仿宋_GB2312" w:eastAsia="仿宋_GB2312" w:hAnsi="宋体" w:cs="宋体"/>
                <w:kern w:val="0"/>
                <w:sz w:val="24"/>
              </w:rPr>
            </w:pPr>
            <w:r w:rsidRPr="00124A6D">
              <w:rPr>
                <w:rFonts w:ascii="仿宋_GB2312" w:eastAsia="仿宋_GB2312" w:hAnsi="宋体" w:cs="宋体" w:hint="eastAsia"/>
                <w:kern w:val="0"/>
                <w:sz w:val="24"/>
              </w:rPr>
              <w:t>按比例最多可聘</w:t>
            </w:r>
          </w:p>
        </w:tc>
        <w:tc>
          <w:tcPr>
            <w:tcW w:w="709" w:type="dxa"/>
            <w:tcBorders>
              <w:top w:val="nil"/>
              <w:left w:val="nil"/>
              <w:bottom w:val="single" w:sz="4" w:space="0" w:color="auto"/>
              <w:right w:val="single" w:sz="4" w:space="0" w:color="auto"/>
            </w:tcBorders>
            <w:shd w:val="clear" w:color="auto" w:fill="auto"/>
            <w:noWrap/>
            <w:vAlign w:val="center"/>
            <w:hideMark/>
          </w:tcPr>
          <w:p w:rsidR="00A72E83" w:rsidRPr="00124A6D" w:rsidRDefault="00A72E83" w:rsidP="00C85354">
            <w:pPr>
              <w:widowControl/>
              <w:jc w:val="center"/>
              <w:rPr>
                <w:rFonts w:ascii="仿宋_GB2312" w:eastAsia="仿宋_GB2312" w:hAnsi="宋体" w:cs="宋体"/>
                <w:kern w:val="0"/>
                <w:sz w:val="24"/>
              </w:rPr>
            </w:pPr>
            <w:r w:rsidRPr="00124A6D">
              <w:rPr>
                <w:rFonts w:ascii="仿宋_GB2312" w:eastAsia="仿宋_GB2312" w:hAnsi="宋体" w:cs="宋体" w:hint="eastAsia"/>
                <w:kern w:val="0"/>
                <w:sz w:val="24"/>
              </w:rPr>
              <w:t>3</w:t>
            </w:r>
          </w:p>
        </w:tc>
        <w:tc>
          <w:tcPr>
            <w:tcW w:w="851" w:type="dxa"/>
            <w:tcBorders>
              <w:top w:val="nil"/>
              <w:left w:val="nil"/>
              <w:bottom w:val="single" w:sz="4" w:space="0" w:color="auto"/>
              <w:right w:val="single" w:sz="4" w:space="0" w:color="auto"/>
            </w:tcBorders>
            <w:shd w:val="clear" w:color="auto" w:fill="auto"/>
            <w:noWrap/>
            <w:vAlign w:val="center"/>
            <w:hideMark/>
          </w:tcPr>
          <w:p w:rsidR="00A72E83" w:rsidRPr="00124A6D" w:rsidRDefault="00A72E83" w:rsidP="00C85354">
            <w:pPr>
              <w:widowControl/>
              <w:jc w:val="center"/>
              <w:rPr>
                <w:rFonts w:ascii="仿宋_GB2312" w:eastAsia="仿宋_GB2312" w:hAnsi="宋体" w:cs="宋体"/>
                <w:kern w:val="0"/>
                <w:sz w:val="24"/>
              </w:rPr>
            </w:pPr>
            <w:r w:rsidRPr="00124A6D">
              <w:rPr>
                <w:rFonts w:ascii="仿宋_GB2312" w:eastAsia="仿宋_GB2312" w:hAnsi="宋体" w:cs="宋体" w:hint="eastAsia"/>
                <w:kern w:val="0"/>
                <w:sz w:val="24"/>
              </w:rPr>
              <w:t>6</w:t>
            </w:r>
          </w:p>
        </w:tc>
        <w:tc>
          <w:tcPr>
            <w:tcW w:w="850" w:type="dxa"/>
            <w:tcBorders>
              <w:top w:val="nil"/>
              <w:left w:val="nil"/>
              <w:bottom w:val="single" w:sz="4" w:space="0" w:color="auto"/>
              <w:right w:val="single" w:sz="4" w:space="0" w:color="auto"/>
            </w:tcBorders>
            <w:shd w:val="clear" w:color="auto" w:fill="auto"/>
            <w:noWrap/>
            <w:vAlign w:val="center"/>
            <w:hideMark/>
          </w:tcPr>
          <w:p w:rsidR="00A72E83" w:rsidRPr="00124A6D" w:rsidRDefault="002E28E0" w:rsidP="00C85354">
            <w:pPr>
              <w:widowControl/>
              <w:jc w:val="center"/>
              <w:rPr>
                <w:rFonts w:ascii="仿宋_GB2312" w:eastAsia="仿宋_GB2312" w:hAnsi="宋体" w:cs="宋体"/>
                <w:kern w:val="0"/>
                <w:sz w:val="24"/>
              </w:rPr>
            </w:pPr>
            <w:r>
              <w:rPr>
                <w:rFonts w:ascii="仿宋_GB2312" w:eastAsia="仿宋_GB2312" w:hAnsi="宋体" w:cs="宋体" w:hint="eastAsia"/>
                <w:kern w:val="0"/>
                <w:sz w:val="24"/>
              </w:rPr>
              <w:t>8</w:t>
            </w:r>
          </w:p>
        </w:tc>
        <w:tc>
          <w:tcPr>
            <w:tcW w:w="709" w:type="dxa"/>
            <w:tcBorders>
              <w:top w:val="nil"/>
              <w:left w:val="nil"/>
              <w:bottom w:val="single" w:sz="4" w:space="0" w:color="auto"/>
              <w:right w:val="single" w:sz="4" w:space="0" w:color="auto"/>
            </w:tcBorders>
            <w:shd w:val="clear" w:color="auto" w:fill="auto"/>
            <w:noWrap/>
            <w:vAlign w:val="center"/>
            <w:hideMark/>
          </w:tcPr>
          <w:p w:rsidR="00A72E83" w:rsidRPr="00124A6D" w:rsidRDefault="00A72E83" w:rsidP="00C85354">
            <w:pPr>
              <w:widowControl/>
              <w:jc w:val="center"/>
              <w:rPr>
                <w:rFonts w:ascii="仿宋_GB2312" w:eastAsia="仿宋_GB2312" w:hAnsi="宋体" w:cs="宋体"/>
                <w:kern w:val="0"/>
                <w:sz w:val="24"/>
              </w:rPr>
            </w:pPr>
            <w:r w:rsidRPr="00124A6D">
              <w:rPr>
                <w:rFonts w:ascii="仿宋_GB2312" w:eastAsia="仿宋_GB2312" w:hAnsi="宋体" w:cs="宋体" w:hint="eastAsia"/>
                <w:kern w:val="0"/>
                <w:sz w:val="24"/>
              </w:rPr>
              <w:t>13</w:t>
            </w:r>
          </w:p>
        </w:tc>
        <w:tc>
          <w:tcPr>
            <w:tcW w:w="850" w:type="dxa"/>
            <w:tcBorders>
              <w:top w:val="nil"/>
              <w:left w:val="nil"/>
              <w:bottom w:val="single" w:sz="4" w:space="0" w:color="auto"/>
              <w:right w:val="single" w:sz="4" w:space="0" w:color="auto"/>
            </w:tcBorders>
            <w:shd w:val="clear" w:color="auto" w:fill="auto"/>
            <w:noWrap/>
            <w:vAlign w:val="center"/>
            <w:hideMark/>
          </w:tcPr>
          <w:p w:rsidR="00A72E83" w:rsidRPr="00124A6D" w:rsidRDefault="00A72E83" w:rsidP="00C85354">
            <w:pPr>
              <w:widowControl/>
              <w:jc w:val="center"/>
              <w:rPr>
                <w:rFonts w:ascii="仿宋_GB2312" w:eastAsia="仿宋_GB2312" w:hAnsi="宋体" w:cs="宋体"/>
                <w:kern w:val="0"/>
                <w:sz w:val="24"/>
              </w:rPr>
            </w:pPr>
            <w:r w:rsidRPr="00124A6D">
              <w:rPr>
                <w:rFonts w:ascii="仿宋_GB2312" w:eastAsia="仿宋_GB2312" w:hAnsi="宋体" w:cs="宋体" w:hint="eastAsia"/>
                <w:kern w:val="0"/>
                <w:sz w:val="24"/>
              </w:rPr>
              <w:t>17</w:t>
            </w:r>
          </w:p>
        </w:tc>
        <w:tc>
          <w:tcPr>
            <w:tcW w:w="851" w:type="dxa"/>
            <w:tcBorders>
              <w:top w:val="nil"/>
              <w:left w:val="nil"/>
              <w:bottom w:val="single" w:sz="4" w:space="0" w:color="auto"/>
              <w:right w:val="single" w:sz="4" w:space="0" w:color="auto"/>
            </w:tcBorders>
            <w:shd w:val="clear" w:color="auto" w:fill="auto"/>
            <w:noWrap/>
            <w:vAlign w:val="center"/>
            <w:hideMark/>
          </w:tcPr>
          <w:p w:rsidR="00A72E83" w:rsidRPr="00124A6D" w:rsidRDefault="00A72E83" w:rsidP="00C85354">
            <w:pPr>
              <w:widowControl/>
              <w:jc w:val="center"/>
              <w:rPr>
                <w:rFonts w:ascii="仿宋_GB2312" w:eastAsia="仿宋_GB2312" w:hAnsi="宋体" w:cs="宋体"/>
                <w:kern w:val="0"/>
                <w:sz w:val="24"/>
              </w:rPr>
            </w:pPr>
            <w:r w:rsidRPr="00124A6D">
              <w:rPr>
                <w:rFonts w:ascii="仿宋_GB2312" w:eastAsia="仿宋_GB2312" w:hAnsi="宋体" w:cs="宋体" w:hint="eastAsia"/>
                <w:kern w:val="0"/>
                <w:sz w:val="24"/>
              </w:rPr>
              <w:t>14</w:t>
            </w:r>
          </w:p>
        </w:tc>
        <w:tc>
          <w:tcPr>
            <w:tcW w:w="992" w:type="dxa"/>
            <w:tcBorders>
              <w:top w:val="nil"/>
              <w:left w:val="nil"/>
              <w:bottom w:val="single" w:sz="4" w:space="0" w:color="auto"/>
              <w:right w:val="single" w:sz="4" w:space="0" w:color="auto"/>
            </w:tcBorders>
            <w:shd w:val="clear" w:color="auto" w:fill="auto"/>
            <w:noWrap/>
            <w:vAlign w:val="center"/>
            <w:hideMark/>
          </w:tcPr>
          <w:p w:rsidR="00A72E83" w:rsidRPr="00124A6D" w:rsidRDefault="00A72E83" w:rsidP="00C85354">
            <w:pPr>
              <w:widowControl/>
              <w:jc w:val="center"/>
              <w:rPr>
                <w:rFonts w:ascii="仿宋_GB2312" w:eastAsia="仿宋_GB2312" w:hAnsi="宋体" w:cs="宋体"/>
                <w:kern w:val="0"/>
                <w:sz w:val="24"/>
              </w:rPr>
            </w:pPr>
            <w:r w:rsidRPr="00124A6D">
              <w:rPr>
                <w:rFonts w:ascii="仿宋_GB2312" w:eastAsia="仿宋_GB2312" w:hAnsi="宋体" w:cs="宋体" w:hint="eastAsia"/>
                <w:kern w:val="0"/>
                <w:sz w:val="24"/>
              </w:rPr>
              <w:t>2</w:t>
            </w:r>
          </w:p>
        </w:tc>
        <w:tc>
          <w:tcPr>
            <w:tcW w:w="1134" w:type="dxa"/>
            <w:tcBorders>
              <w:top w:val="nil"/>
              <w:left w:val="nil"/>
              <w:bottom w:val="single" w:sz="4" w:space="0" w:color="auto"/>
              <w:right w:val="single" w:sz="4" w:space="0" w:color="auto"/>
            </w:tcBorders>
            <w:shd w:val="clear" w:color="auto" w:fill="auto"/>
            <w:noWrap/>
            <w:vAlign w:val="center"/>
            <w:hideMark/>
          </w:tcPr>
          <w:p w:rsidR="00A72E83" w:rsidRPr="00124A6D" w:rsidRDefault="00A72E83" w:rsidP="00C85354">
            <w:pPr>
              <w:widowControl/>
              <w:jc w:val="center"/>
              <w:rPr>
                <w:rFonts w:ascii="仿宋_GB2312" w:eastAsia="仿宋_GB2312" w:hAnsi="宋体" w:cs="宋体"/>
                <w:kern w:val="0"/>
                <w:sz w:val="24"/>
              </w:rPr>
            </w:pPr>
            <w:r w:rsidRPr="00124A6D">
              <w:rPr>
                <w:rFonts w:ascii="仿宋_GB2312" w:eastAsia="仿宋_GB2312" w:hAnsi="宋体" w:cs="宋体" w:hint="eastAsia"/>
                <w:kern w:val="0"/>
                <w:sz w:val="24"/>
              </w:rPr>
              <w:t>3</w:t>
            </w:r>
          </w:p>
        </w:tc>
      </w:tr>
      <w:tr w:rsidR="00A72E83" w:rsidRPr="00124A6D" w:rsidTr="00F46864">
        <w:trPr>
          <w:trHeight w:val="360"/>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E83" w:rsidRPr="00124A6D" w:rsidRDefault="00A72E83" w:rsidP="00C85354">
            <w:pPr>
              <w:widowControl/>
              <w:jc w:val="center"/>
              <w:rPr>
                <w:rFonts w:ascii="仿宋_GB2312" w:eastAsia="仿宋_GB2312" w:hAnsi="宋体" w:cs="宋体"/>
                <w:kern w:val="0"/>
                <w:sz w:val="24"/>
              </w:rPr>
            </w:pPr>
            <w:r w:rsidRPr="00124A6D">
              <w:rPr>
                <w:rFonts w:ascii="仿宋_GB2312" w:eastAsia="仿宋_GB2312" w:hAnsi="宋体" w:cs="宋体" w:hint="eastAsia"/>
                <w:kern w:val="0"/>
                <w:sz w:val="24"/>
              </w:rPr>
              <w:t>空岗</w:t>
            </w:r>
            <w:r w:rsidR="00F46864">
              <w:rPr>
                <w:rFonts w:ascii="仿宋_GB2312" w:eastAsia="仿宋_GB2312" w:hAnsi="宋体" w:cs="宋体" w:hint="eastAsia"/>
                <w:kern w:val="0"/>
                <w:sz w:val="24"/>
              </w:rPr>
              <w:t>数</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A72E83" w:rsidRPr="00124A6D" w:rsidRDefault="00A72E83" w:rsidP="00C85354">
            <w:pPr>
              <w:widowControl/>
              <w:jc w:val="center"/>
              <w:rPr>
                <w:rFonts w:ascii="仿宋_GB2312" w:eastAsia="仿宋_GB2312" w:hAnsi="宋体" w:cs="宋体"/>
                <w:kern w:val="0"/>
                <w:sz w:val="24"/>
              </w:rPr>
            </w:pPr>
            <w:r w:rsidRPr="00124A6D">
              <w:rPr>
                <w:rFonts w:ascii="仿宋_GB2312" w:eastAsia="仿宋_GB2312" w:hAnsi="宋体" w:cs="宋体" w:hint="eastAsia"/>
                <w:kern w:val="0"/>
                <w:sz w:val="24"/>
              </w:rPr>
              <w:t xml:space="preserve">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A72E83" w:rsidRPr="00124A6D" w:rsidRDefault="00A72E83" w:rsidP="00C85354">
            <w:pPr>
              <w:widowControl/>
              <w:jc w:val="center"/>
              <w:rPr>
                <w:rFonts w:ascii="仿宋_GB2312" w:eastAsia="仿宋_GB2312" w:hAnsi="宋体" w:cs="宋体"/>
                <w:kern w:val="0"/>
                <w:sz w:val="24"/>
              </w:rPr>
            </w:pPr>
            <w:r w:rsidRPr="00124A6D">
              <w:rPr>
                <w:rFonts w:ascii="仿宋_GB2312" w:eastAsia="仿宋_GB2312" w:hAnsi="宋体" w:cs="宋体" w:hint="eastAsia"/>
                <w:kern w:val="0"/>
                <w:sz w:val="24"/>
              </w:rPr>
              <w:t>2</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A72E83" w:rsidRPr="00124A6D" w:rsidRDefault="00A72E83" w:rsidP="00C85354">
            <w:pPr>
              <w:widowControl/>
              <w:jc w:val="center"/>
              <w:rPr>
                <w:rFonts w:ascii="仿宋_GB2312" w:eastAsia="仿宋_GB2312" w:hAnsi="宋体" w:cs="宋体"/>
                <w:kern w:val="0"/>
                <w:sz w:val="24"/>
              </w:rPr>
            </w:pPr>
            <w:r w:rsidRPr="00124A6D">
              <w:rPr>
                <w:rFonts w:ascii="仿宋_GB2312" w:eastAsia="仿宋_GB2312" w:hAnsi="宋体" w:cs="宋体" w:hint="eastAsia"/>
                <w:kern w:val="0"/>
                <w:sz w:val="24"/>
              </w:rPr>
              <w:t xml:space="preserve">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A72E83" w:rsidRPr="00124A6D" w:rsidRDefault="00A72E83" w:rsidP="00C85354">
            <w:pPr>
              <w:widowControl/>
              <w:jc w:val="center"/>
              <w:rPr>
                <w:rFonts w:ascii="仿宋_GB2312" w:eastAsia="仿宋_GB2312" w:hAnsi="宋体" w:cs="宋体"/>
                <w:kern w:val="0"/>
                <w:sz w:val="24"/>
              </w:rPr>
            </w:pPr>
            <w:r w:rsidRPr="00124A6D">
              <w:rPr>
                <w:rFonts w:ascii="仿宋_GB2312" w:eastAsia="仿宋_GB2312" w:hAnsi="宋体" w:cs="宋体" w:hint="eastAsia"/>
                <w:kern w:val="0"/>
                <w:sz w:val="24"/>
              </w:rPr>
              <w:t>3</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A72E83" w:rsidRPr="00124A6D" w:rsidRDefault="00FC1D2C" w:rsidP="00C85354">
            <w:pPr>
              <w:widowControl/>
              <w:jc w:val="center"/>
              <w:rPr>
                <w:rFonts w:ascii="仿宋_GB2312" w:eastAsia="仿宋_GB2312" w:hAnsi="宋体" w:cs="宋体"/>
                <w:kern w:val="0"/>
                <w:sz w:val="24"/>
              </w:rPr>
            </w:pPr>
            <w:r>
              <w:rPr>
                <w:rFonts w:ascii="仿宋_GB2312" w:eastAsia="仿宋_GB2312" w:hAnsi="宋体" w:cs="宋体" w:hint="eastAsia"/>
                <w:kern w:val="0"/>
                <w:sz w:val="24"/>
              </w:rPr>
              <w:t>4</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A72E83" w:rsidRPr="00124A6D" w:rsidRDefault="00A72E83" w:rsidP="00C85354">
            <w:pPr>
              <w:widowControl/>
              <w:jc w:val="center"/>
              <w:rPr>
                <w:rFonts w:ascii="仿宋_GB2312" w:eastAsia="仿宋_GB2312" w:hAnsi="宋体" w:cs="宋体"/>
                <w:kern w:val="0"/>
                <w:sz w:val="24"/>
              </w:rPr>
            </w:pPr>
            <w:r w:rsidRPr="00124A6D">
              <w:rPr>
                <w:rFonts w:ascii="仿宋_GB2312" w:eastAsia="仿宋_GB2312" w:hAnsi="宋体" w:cs="宋体" w:hint="eastAsia"/>
                <w:kern w:val="0"/>
                <w:sz w:val="24"/>
              </w:rPr>
              <w:t xml:space="preserve">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72E83" w:rsidRPr="00124A6D" w:rsidRDefault="00A72E83" w:rsidP="00C85354">
            <w:pPr>
              <w:widowControl/>
              <w:jc w:val="center"/>
              <w:rPr>
                <w:rFonts w:ascii="仿宋_GB2312" w:eastAsia="仿宋_GB2312" w:hAnsi="宋体" w:cs="宋体"/>
                <w:kern w:val="0"/>
                <w:sz w:val="24"/>
              </w:rPr>
            </w:pPr>
            <w:r w:rsidRPr="00124A6D">
              <w:rPr>
                <w:rFonts w:ascii="仿宋_GB2312" w:eastAsia="仿宋_GB2312" w:hAnsi="宋体" w:cs="宋体" w:hint="eastAsia"/>
                <w:kern w:val="0"/>
                <w:sz w:val="24"/>
              </w:rPr>
              <w:t>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72E83" w:rsidRPr="00124A6D" w:rsidRDefault="00A72E83" w:rsidP="00C85354">
            <w:pPr>
              <w:widowControl/>
              <w:jc w:val="center"/>
              <w:rPr>
                <w:rFonts w:ascii="仿宋_GB2312" w:eastAsia="仿宋_GB2312" w:hAnsi="宋体" w:cs="宋体"/>
                <w:kern w:val="0"/>
                <w:sz w:val="24"/>
              </w:rPr>
            </w:pPr>
            <w:r w:rsidRPr="00124A6D">
              <w:rPr>
                <w:rFonts w:ascii="仿宋_GB2312" w:eastAsia="仿宋_GB2312" w:hAnsi="宋体" w:cs="宋体" w:hint="eastAsia"/>
                <w:kern w:val="0"/>
                <w:sz w:val="24"/>
              </w:rPr>
              <w:t xml:space="preserve">　</w:t>
            </w:r>
          </w:p>
        </w:tc>
      </w:tr>
    </w:tbl>
    <w:p w:rsidR="00A72E83" w:rsidRDefault="00A72E83" w:rsidP="00A72E83">
      <w:pPr>
        <w:spacing w:line="440" w:lineRule="exact"/>
        <w:ind w:firstLineChars="200" w:firstLine="560"/>
        <w:rPr>
          <w:rFonts w:ascii="仿宋_GB2312" w:eastAsia="仿宋_GB2312" w:hint="eastAsia"/>
          <w:sz w:val="28"/>
          <w:szCs w:val="28"/>
        </w:rPr>
      </w:pPr>
      <w:r>
        <w:rPr>
          <w:rFonts w:ascii="仿宋_GB2312" w:eastAsia="仿宋_GB2312" w:hint="eastAsia"/>
          <w:sz w:val="28"/>
          <w:szCs w:val="28"/>
        </w:rPr>
        <w:t>2、</w:t>
      </w:r>
      <w:r w:rsidRPr="00A72E83">
        <w:rPr>
          <w:rFonts w:ascii="仿宋_GB2312" w:eastAsia="仿宋_GB2312" w:hint="eastAsia"/>
          <w:sz w:val="28"/>
          <w:szCs w:val="28"/>
        </w:rPr>
        <w:t>空岗晋升。根据学院实际情况制定三年晋升规划方案，严格在控制数内晋升。</w:t>
      </w:r>
    </w:p>
    <w:tbl>
      <w:tblPr>
        <w:tblpPr w:leftFromText="180" w:rightFromText="180" w:vertAnchor="text" w:horzAnchor="margin" w:tblpXSpec="center" w:tblpY="74"/>
        <w:tblW w:w="8931" w:type="dxa"/>
        <w:tblLook w:val="04A0"/>
      </w:tblPr>
      <w:tblGrid>
        <w:gridCol w:w="1985"/>
        <w:gridCol w:w="709"/>
        <w:gridCol w:w="851"/>
        <w:gridCol w:w="850"/>
        <w:gridCol w:w="709"/>
        <w:gridCol w:w="850"/>
        <w:gridCol w:w="851"/>
        <w:gridCol w:w="992"/>
        <w:gridCol w:w="1134"/>
      </w:tblGrid>
      <w:tr w:rsidR="00A54A9F" w:rsidRPr="00124A6D" w:rsidTr="00C37A8F">
        <w:trPr>
          <w:trHeight w:val="473"/>
        </w:trPr>
        <w:tc>
          <w:tcPr>
            <w:tcW w:w="8931"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A54A9F" w:rsidRPr="00124A6D" w:rsidRDefault="00A54A9F" w:rsidP="00C37A8F">
            <w:pPr>
              <w:widowControl/>
              <w:jc w:val="center"/>
              <w:rPr>
                <w:rFonts w:ascii="仿宋_GB2312" w:eastAsia="仿宋_GB2312" w:hAnsi="宋体" w:cs="宋体"/>
                <w:kern w:val="0"/>
                <w:sz w:val="24"/>
              </w:rPr>
            </w:pPr>
            <w:r>
              <w:rPr>
                <w:rFonts w:ascii="仿宋_GB2312" w:eastAsia="仿宋_GB2312" w:hAnsi="宋体" w:cs="宋体" w:hint="eastAsia"/>
                <w:kern w:val="0"/>
                <w:sz w:val="24"/>
              </w:rPr>
              <w:t>岗位控制数三年规划方案</w:t>
            </w:r>
          </w:p>
        </w:tc>
      </w:tr>
      <w:tr w:rsidR="00A54A9F" w:rsidRPr="00124A6D" w:rsidTr="00C37A8F">
        <w:trPr>
          <w:trHeight w:val="360"/>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4A9F" w:rsidRPr="00124A6D" w:rsidRDefault="00A54A9F" w:rsidP="00C37A8F">
            <w:pPr>
              <w:widowControl/>
              <w:jc w:val="center"/>
              <w:rPr>
                <w:rFonts w:ascii="仿宋_GB2312" w:eastAsia="仿宋_GB2312" w:hAnsi="宋体" w:cs="宋体"/>
                <w:kern w:val="0"/>
                <w:sz w:val="24"/>
              </w:rPr>
            </w:pPr>
            <w:r w:rsidRPr="00124A6D">
              <w:rPr>
                <w:rFonts w:ascii="仿宋_GB2312" w:eastAsia="仿宋_GB2312" w:hAnsi="宋体" w:cs="宋体" w:hint="eastAsia"/>
                <w:kern w:val="0"/>
                <w:sz w:val="24"/>
              </w:rPr>
              <w:t>2016年</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A54A9F" w:rsidRPr="00124A6D" w:rsidRDefault="00A54A9F" w:rsidP="00C37A8F">
            <w:pPr>
              <w:widowControl/>
              <w:jc w:val="center"/>
              <w:rPr>
                <w:rFonts w:ascii="仿宋_GB2312" w:eastAsia="仿宋_GB2312" w:hAnsi="宋体" w:cs="宋体"/>
                <w:kern w:val="0"/>
                <w:sz w:val="24"/>
              </w:rPr>
            </w:pPr>
            <w:r>
              <w:rPr>
                <w:rFonts w:ascii="仿宋_GB2312" w:eastAsia="仿宋_GB2312" w:hAnsi="宋体" w:cs="宋体" w:hint="eastAsia"/>
                <w:kern w:val="0"/>
                <w:sz w:val="24"/>
              </w:rPr>
              <w:t>3</w:t>
            </w:r>
            <w:r w:rsidRPr="00124A6D">
              <w:rPr>
                <w:rFonts w:ascii="仿宋_GB2312" w:eastAsia="仿宋_GB2312" w:hAnsi="宋体" w:cs="宋体" w:hint="eastAsia"/>
                <w:kern w:val="0"/>
                <w:sz w:val="24"/>
              </w:rPr>
              <w:t xml:space="preserve">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A54A9F" w:rsidRPr="00124A6D" w:rsidRDefault="00A54A9F" w:rsidP="00C37A8F">
            <w:pPr>
              <w:widowControl/>
              <w:jc w:val="center"/>
              <w:rPr>
                <w:rFonts w:ascii="仿宋_GB2312" w:eastAsia="仿宋_GB2312" w:hAnsi="宋体" w:cs="宋体"/>
                <w:kern w:val="0"/>
                <w:sz w:val="24"/>
              </w:rPr>
            </w:pPr>
            <w:r>
              <w:rPr>
                <w:rFonts w:ascii="仿宋_GB2312" w:eastAsia="仿宋_GB2312" w:hAnsi="宋体" w:cs="宋体" w:hint="eastAsia"/>
                <w:kern w:val="0"/>
                <w:sz w:val="24"/>
              </w:rPr>
              <w:t>6</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A54A9F" w:rsidRPr="00124A6D" w:rsidRDefault="00A54A9F" w:rsidP="00C37A8F">
            <w:pPr>
              <w:widowControl/>
              <w:jc w:val="center"/>
              <w:rPr>
                <w:rFonts w:ascii="仿宋_GB2312" w:eastAsia="仿宋_GB2312" w:hAnsi="宋体" w:cs="宋体"/>
                <w:kern w:val="0"/>
                <w:sz w:val="24"/>
              </w:rPr>
            </w:pPr>
            <w:r>
              <w:rPr>
                <w:rFonts w:ascii="仿宋_GB2312" w:eastAsia="仿宋_GB2312" w:hAnsi="宋体" w:cs="宋体" w:hint="eastAsia"/>
                <w:kern w:val="0"/>
                <w:sz w:val="24"/>
              </w:rPr>
              <w:t>8</w:t>
            </w:r>
            <w:r w:rsidRPr="00124A6D">
              <w:rPr>
                <w:rFonts w:ascii="仿宋_GB2312" w:eastAsia="仿宋_GB2312" w:hAnsi="宋体" w:cs="宋体" w:hint="eastAsia"/>
                <w:kern w:val="0"/>
                <w:sz w:val="24"/>
              </w:rPr>
              <w:t xml:space="preserve">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A54A9F" w:rsidRPr="00124A6D" w:rsidRDefault="00A54A9F" w:rsidP="00C37A8F">
            <w:pPr>
              <w:widowControl/>
              <w:jc w:val="center"/>
              <w:rPr>
                <w:rFonts w:ascii="仿宋_GB2312" w:eastAsia="仿宋_GB2312" w:hAnsi="宋体" w:cs="宋体"/>
                <w:kern w:val="0"/>
                <w:sz w:val="24"/>
              </w:rPr>
            </w:pPr>
            <w:r>
              <w:rPr>
                <w:rFonts w:ascii="仿宋_GB2312" w:eastAsia="仿宋_GB2312" w:hAnsi="宋体" w:cs="宋体" w:hint="eastAsia"/>
                <w:kern w:val="0"/>
                <w:sz w:val="24"/>
              </w:rPr>
              <w:t>12</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A54A9F" w:rsidRPr="00124A6D" w:rsidRDefault="00A54A9F" w:rsidP="00C37A8F">
            <w:pPr>
              <w:widowControl/>
              <w:jc w:val="center"/>
              <w:rPr>
                <w:rFonts w:ascii="仿宋_GB2312" w:eastAsia="仿宋_GB2312" w:hAnsi="宋体" w:cs="宋体"/>
                <w:kern w:val="0"/>
                <w:sz w:val="24"/>
              </w:rPr>
            </w:pPr>
            <w:r>
              <w:rPr>
                <w:rFonts w:ascii="仿宋_GB2312" w:eastAsia="仿宋_GB2312" w:hAnsi="宋体" w:cs="宋体" w:hint="eastAsia"/>
                <w:kern w:val="0"/>
                <w:sz w:val="24"/>
              </w:rPr>
              <w:t>15</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A54A9F" w:rsidRPr="00124A6D" w:rsidRDefault="00A54A9F" w:rsidP="00C37A8F">
            <w:pPr>
              <w:widowControl/>
              <w:jc w:val="center"/>
              <w:rPr>
                <w:rFonts w:ascii="仿宋_GB2312" w:eastAsia="仿宋_GB2312" w:hAnsi="宋体" w:cs="宋体"/>
                <w:kern w:val="0"/>
                <w:sz w:val="24"/>
              </w:rPr>
            </w:pPr>
            <w:r>
              <w:rPr>
                <w:rFonts w:ascii="仿宋_GB2312" w:eastAsia="仿宋_GB2312" w:hAnsi="宋体" w:cs="宋体" w:hint="eastAsia"/>
                <w:kern w:val="0"/>
                <w:sz w:val="24"/>
              </w:rPr>
              <w:t>17</w:t>
            </w:r>
            <w:r w:rsidRPr="00124A6D">
              <w:rPr>
                <w:rFonts w:ascii="仿宋_GB2312" w:eastAsia="仿宋_GB2312" w:hAnsi="宋体" w:cs="宋体" w:hint="eastAsia"/>
                <w:kern w:val="0"/>
                <w:sz w:val="24"/>
              </w:rPr>
              <w:t xml:space="preserve">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54A9F" w:rsidRPr="00124A6D" w:rsidRDefault="00A54A9F" w:rsidP="00C37A8F">
            <w:pPr>
              <w:widowControl/>
              <w:jc w:val="center"/>
              <w:rPr>
                <w:rFonts w:ascii="仿宋_GB2312" w:eastAsia="仿宋_GB2312" w:hAnsi="宋体" w:cs="宋体"/>
                <w:kern w:val="0"/>
                <w:sz w:val="24"/>
              </w:rPr>
            </w:pPr>
            <w:r>
              <w:rPr>
                <w:rFonts w:ascii="仿宋_GB2312" w:eastAsia="仿宋_GB2312" w:hAnsi="宋体" w:cs="宋体" w:hint="eastAsia"/>
                <w:kern w:val="0"/>
                <w:sz w:val="24"/>
              </w:rPr>
              <w:t>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54A9F" w:rsidRPr="00124A6D" w:rsidRDefault="00A54A9F" w:rsidP="00C37A8F">
            <w:pPr>
              <w:widowControl/>
              <w:jc w:val="center"/>
              <w:rPr>
                <w:rFonts w:ascii="仿宋_GB2312" w:eastAsia="仿宋_GB2312" w:hAnsi="宋体" w:cs="宋体"/>
                <w:kern w:val="0"/>
                <w:sz w:val="24"/>
              </w:rPr>
            </w:pPr>
            <w:r>
              <w:rPr>
                <w:rFonts w:ascii="仿宋_GB2312" w:eastAsia="仿宋_GB2312" w:hAnsi="宋体" w:cs="宋体" w:hint="eastAsia"/>
                <w:kern w:val="0"/>
                <w:sz w:val="24"/>
              </w:rPr>
              <w:t>3</w:t>
            </w:r>
            <w:r w:rsidRPr="00124A6D">
              <w:rPr>
                <w:rFonts w:ascii="仿宋_GB2312" w:eastAsia="仿宋_GB2312" w:hAnsi="宋体" w:cs="宋体" w:hint="eastAsia"/>
                <w:kern w:val="0"/>
                <w:sz w:val="24"/>
              </w:rPr>
              <w:t xml:space="preserve">　</w:t>
            </w:r>
          </w:p>
        </w:tc>
      </w:tr>
      <w:tr w:rsidR="00A54A9F" w:rsidRPr="00124A6D" w:rsidTr="00C37A8F">
        <w:trPr>
          <w:trHeight w:val="360"/>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A54A9F" w:rsidRPr="00124A6D" w:rsidRDefault="00A54A9F" w:rsidP="00C37A8F">
            <w:pPr>
              <w:widowControl/>
              <w:jc w:val="center"/>
              <w:rPr>
                <w:rFonts w:ascii="仿宋_GB2312" w:eastAsia="仿宋_GB2312" w:hAnsi="宋体" w:cs="宋体"/>
                <w:kern w:val="0"/>
                <w:sz w:val="24"/>
              </w:rPr>
            </w:pPr>
            <w:r>
              <w:rPr>
                <w:rFonts w:ascii="仿宋_GB2312" w:eastAsia="仿宋_GB2312" w:hAnsi="宋体" w:cs="宋体" w:hint="eastAsia"/>
                <w:kern w:val="0"/>
                <w:sz w:val="24"/>
              </w:rPr>
              <w:t>2017年</w:t>
            </w:r>
          </w:p>
        </w:tc>
        <w:tc>
          <w:tcPr>
            <w:tcW w:w="709" w:type="dxa"/>
            <w:tcBorders>
              <w:top w:val="nil"/>
              <w:left w:val="nil"/>
              <w:bottom w:val="single" w:sz="4" w:space="0" w:color="auto"/>
              <w:right w:val="single" w:sz="4" w:space="0" w:color="auto"/>
            </w:tcBorders>
            <w:shd w:val="clear" w:color="auto" w:fill="auto"/>
            <w:noWrap/>
            <w:vAlign w:val="center"/>
            <w:hideMark/>
          </w:tcPr>
          <w:p w:rsidR="00A54A9F" w:rsidRPr="00124A6D" w:rsidRDefault="00A54A9F" w:rsidP="00C37A8F">
            <w:pPr>
              <w:widowControl/>
              <w:jc w:val="center"/>
              <w:rPr>
                <w:rFonts w:ascii="仿宋_GB2312" w:eastAsia="仿宋_GB2312" w:hAnsi="宋体" w:cs="宋体"/>
                <w:kern w:val="0"/>
                <w:sz w:val="24"/>
              </w:rPr>
            </w:pPr>
            <w:r>
              <w:rPr>
                <w:rFonts w:ascii="仿宋_GB2312" w:eastAsia="仿宋_GB2312" w:hAnsi="宋体" w:cs="宋体" w:hint="eastAsia"/>
                <w:kern w:val="0"/>
                <w:sz w:val="24"/>
              </w:rPr>
              <w:t>3</w:t>
            </w:r>
            <w:r w:rsidRPr="00124A6D">
              <w:rPr>
                <w:rFonts w:ascii="仿宋_GB2312" w:eastAsia="仿宋_GB2312" w:hAnsi="宋体" w:cs="宋体" w:hint="eastAsia"/>
                <w:kern w:val="0"/>
                <w:sz w:val="24"/>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A54A9F" w:rsidRPr="00124A6D" w:rsidRDefault="00A54A9F" w:rsidP="00C37A8F">
            <w:pPr>
              <w:widowControl/>
              <w:jc w:val="center"/>
              <w:rPr>
                <w:rFonts w:ascii="仿宋_GB2312" w:eastAsia="仿宋_GB2312" w:hAnsi="宋体" w:cs="宋体"/>
                <w:kern w:val="0"/>
                <w:sz w:val="24"/>
              </w:rPr>
            </w:pPr>
            <w:r>
              <w:rPr>
                <w:rFonts w:ascii="仿宋_GB2312" w:eastAsia="仿宋_GB2312" w:hAnsi="宋体" w:cs="宋体" w:hint="eastAsia"/>
                <w:kern w:val="0"/>
                <w:sz w:val="24"/>
              </w:rPr>
              <w:t>6</w:t>
            </w:r>
          </w:p>
        </w:tc>
        <w:tc>
          <w:tcPr>
            <w:tcW w:w="850" w:type="dxa"/>
            <w:tcBorders>
              <w:top w:val="nil"/>
              <w:left w:val="nil"/>
              <w:bottom w:val="single" w:sz="4" w:space="0" w:color="auto"/>
              <w:right w:val="single" w:sz="4" w:space="0" w:color="auto"/>
            </w:tcBorders>
            <w:shd w:val="clear" w:color="auto" w:fill="auto"/>
            <w:noWrap/>
            <w:vAlign w:val="center"/>
            <w:hideMark/>
          </w:tcPr>
          <w:p w:rsidR="00A54A9F" w:rsidRPr="00124A6D" w:rsidRDefault="00A54A9F" w:rsidP="00C37A8F">
            <w:pPr>
              <w:widowControl/>
              <w:jc w:val="center"/>
              <w:rPr>
                <w:rFonts w:ascii="仿宋_GB2312" w:eastAsia="仿宋_GB2312" w:hAnsi="宋体" w:cs="宋体"/>
                <w:kern w:val="0"/>
                <w:sz w:val="24"/>
              </w:rPr>
            </w:pPr>
            <w:r>
              <w:rPr>
                <w:rFonts w:ascii="仿宋_GB2312" w:eastAsia="仿宋_GB2312" w:hAnsi="宋体" w:cs="宋体" w:hint="eastAsia"/>
                <w:kern w:val="0"/>
                <w:sz w:val="24"/>
              </w:rPr>
              <w:t>8</w:t>
            </w:r>
            <w:r w:rsidRPr="00124A6D">
              <w:rPr>
                <w:rFonts w:ascii="仿宋_GB2312" w:eastAsia="仿宋_GB2312" w:hAnsi="宋体" w:cs="宋体" w:hint="eastAsia"/>
                <w:kern w:val="0"/>
                <w:sz w:val="24"/>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A54A9F" w:rsidRPr="00124A6D" w:rsidRDefault="00A54A9F" w:rsidP="00C37A8F">
            <w:pPr>
              <w:widowControl/>
              <w:jc w:val="center"/>
              <w:rPr>
                <w:rFonts w:ascii="仿宋_GB2312" w:eastAsia="仿宋_GB2312" w:hAnsi="宋体" w:cs="宋体"/>
                <w:kern w:val="0"/>
                <w:sz w:val="24"/>
              </w:rPr>
            </w:pPr>
            <w:r>
              <w:rPr>
                <w:rFonts w:ascii="仿宋_GB2312" w:eastAsia="仿宋_GB2312" w:hAnsi="宋体" w:cs="宋体" w:hint="eastAsia"/>
                <w:kern w:val="0"/>
                <w:sz w:val="24"/>
              </w:rPr>
              <w:t>13</w:t>
            </w:r>
          </w:p>
        </w:tc>
        <w:tc>
          <w:tcPr>
            <w:tcW w:w="850" w:type="dxa"/>
            <w:tcBorders>
              <w:top w:val="nil"/>
              <w:left w:val="nil"/>
              <w:bottom w:val="single" w:sz="4" w:space="0" w:color="auto"/>
              <w:right w:val="single" w:sz="4" w:space="0" w:color="auto"/>
            </w:tcBorders>
            <w:shd w:val="clear" w:color="auto" w:fill="auto"/>
            <w:noWrap/>
            <w:vAlign w:val="center"/>
            <w:hideMark/>
          </w:tcPr>
          <w:p w:rsidR="00A54A9F" w:rsidRPr="00124A6D" w:rsidRDefault="00A54A9F" w:rsidP="00C37A8F">
            <w:pPr>
              <w:widowControl/>
              <w:jc w:val="center"/>
              <w:rPr>
                <w:rFonts w:ascii="仿宋_GB2312" w:eastAsia="仿宋_GB2312" w:hAnsi="宋体" w:cs="宋体"/>
                <w:kern w:val="0"/>
                <w:sz w:val="24"/>
              </w:rPr>
            </w:pPr>
            <w:r>
              <w:rPr>
                <w:rFonts w:ascii="仿宋_GB2312" w:eastAsia="仿宋_GB2312" w:hAnsi="宋体" w:cs="宋体" w:hint="eastAsia"/>
                <w:kern w:val="0"/>
                <w:sz w:val="24"/>
              </w:rPr>
              <w:t>16</w:t>
            </w:r>
          </w:p>
        </w:tc>
        <w:tc>
          <w:tcPr>
            <w:tcW w:w="851" w:type="dxa"/>
            <w:tcBorders>
              <w:top w:val="nil"/>
              <w:left w:val="nil"/>
              <w:bottom w:val="single" w:sz="4" w:space="0" w:color="auto"/>
              <w:right w:val="single" w:sz="4" w:space="0" w:color="auto"/>
            </w:tcBorders>
            <w:shd w:val="clear" w:color="auto" w:fill="auto"/>
            <w:noWrap/>
            <w:vAlign w:val="center"/>
            <w:hideMark/>
          </w:tcPr>
          <w:p w:rsidR="00A54A9F" w:rsidRPr="00124A6D" w:rsidRDefault="00A54A9F" w:rsidP="00C37A8F">
            <w:pPr>
              <w:widowControl/>
              <w:jc w:val="center"/>
              <w:rPr>
                <w:rFonts w:ascii="仿宋_GB2312" w:eastAsia="仿宋_GB2312" w:hAnsi="宋体" w:cs="宋体"/>
                <w:kern w:val="0"/>
                <w:sz w:val="24"/>
              </w:rPr>
            </w:pPr>
            <w:r>
              <w:rPr>
                <w:rFonts w:ascii="仿宋_GB2312" w:eastAsia="仿宋_GB2312" w:hAnsi="宋体" w:cs="宋体" w:hint="eastAsia"/>
                <w:kern w:val="0"/>
                <w:sz w:val="24"/>
              </w:rPr>
              <w:t>15</w:t>
            </w:r>
          </w:p>
        </w:tc>
        <w:tc>
          <w:tcPr>
            <w:tcW w:w="992" w:type="dxa"/>
            <w:tcBorders>
              <w:top w:val="nil"/>
              <w:left w:val="nil"/>
              <w:bottom w:val="single" w:sz="4" w:space="0" w:color="auto"/>
              <w:right w:val="single" w:sz="4" w:space="0" w:color="auto"/>
            </w:tcBorders>
            <w:shd w:val="clear" w:color="auto" w:fill="auto"/>
            <w:noWrap/>
            <w:vAlign w:val="center"/>
            <w:hideMark/>
          </w:tcPr>
          <w:p w:rsidR="00A54A9F" w:rsidRPr="00124A6D" w:rsidRDefault="00A54A9F" w:rsidP="00C37A8F">
            <w:pPr>
              <w:widowControl/>
              <w:jc w:val="center"/>
              <w:rPr>
                <w:rFonts w:ascii="仿宋_GB2312" w:eastAsia="仿宋_GB2312" w:hAnsi="宋体" w:cs="宋体"/>
                <w:kern w:val="0"/>
                <w:sz w:val="24"/>
              </w:rPr>
            </w:pPr>
            <w:r>
              <w:rPr>
                <w:rFonts w:ascii="仿宋_GB2312" w:eastAsia="仿宋_GB2312" w:hAnsi="宋体" w:cs="宋体" w:hint="eastAsia"/>
                <w:kern w:val="0"/>
                <w:sz w:val="24"/>
              </w:rPr>
              <w:t>2</w:t>
            </w:r>
          </w:p>
        </w:tc>
        <w:tc>
          <w:tcPr>
            <w:tcW w:w="1134" w:type="dxa"/>
            <w:tcBorders>
              <w:top w:val="nil"/>
              <w:left w:val="nil"/>
              <w:bottom w:val="single" w:sz="4" w:space="0" w:color="auto"/>
              <w:right w:val="single" w:sz="4" w:space="0" w:color="auto"/>
            </w:tcBorders>
            <w:shd w:val="clear" w:color="auto" w:fill="auto"/>
            <w:noWrap/>
            <w:vAlign w:val="center"/>
            <w:hideMark/>
          </w:tcPr>
          <w:p w:rsidR="00A54A9F" w:rsidRPr="00124A6D" w:rsidRDefault="00A54A9F" w:rsidP="00C37A8F">
            <w:pPr>
              <w:widowControl/>
              <w:jc w:val="center"/>
              <w:rPr>
                <w:rFonts w:ascii="仿宋_GB2312" w:eastAsia="仿宋_GB2312" w:hAnsi="宋体" w:cs="宋体"/>
                <w:kern w:val="0"/>
                <w:sz w:val="24"/>
              </w:rPr>
            </w:pPr>
            <w:r>
              <w:rPr>
                <w:rFonts w:ascii="仿宋_GB2312" w:eastAsia="仿宋_GB2312" w:hAnsi="宋体" w:cs="宋体" w:hint="eastAsia"/>
                <w:kern w:val="0"/>
                <w:sz w:val="24"/>
              </w:rPr>
              <w:t>3</w:t>
            </w:r>
          </w:p>
        </w:tc>
      </w:tr>
      <w:tr w:rsidR="00A54A9F" w:rsidRPr="00124A6D" w:rsidTr="00C37A8F">
        <w:trPr>
          <w:trHeight w:val="360"/>
        </w:trPr>
        <w:tc>
          <w:tcPr>
            <w:tcW w:w="1985" w:type="dxa"/>
            <w:tcBorders>
              <w:top w:val="nil"/>
              <w:left w:val="single" w:sz="4" w:space="0" w:color="auto"/>
              <w:bottom w:val="single" w:sz="4" w:space="0" w:color="auto"/>
              <w:right w:val="single" w:sz="4" w:space="0" w:color="auto"/>
            </w:tcBorders>
            <w:shd w:val="clear" w:color="auto" w:fill="auto"/>
            <w:vAlign w:val="center"/>
            <w:hideMark/>
          </w:tcPr>
          <w:p w:rsidR="00A54A9F" w:rsidRPr="00124A6D" w:rsidRDefault="00A54A9F" w:rsidP="00C37A8F">
            <w:pPr>
              <w:widowControl/>
              <w:jc w:val="center"/>
              <w:rPr>
                <w:rFonts w:ascii="仿宋_GB2312" w:eastAsia="仿宋_GB2312" w:hAnsi="宋体" w:cs="宋体"/>
                <w:kern w:val="0"/>
                <w:sz w:val="24"/>
              </w:rPr>
            </w:pPr>
            <w:r>
              <w:rPr>
                <w:rFonts w:ascii="仿宋_GB2312" w:eastAsia="仿宋_GB2312" w:hAnsi="宋体" w:cs="宋体" w:hint="eastAsia"/>
                <w:kern w:val="0"/>
                <w:sz w:val="24"/>
              </w:rPr>
              <w:t>2018年</w:t>
            </w:r>
          </w:p>
        </w:tc>
        <w:tc>
          <w:tcPr>
            <w:tcW w:w="709" w:type="dxa"/>
            <w:tcBorders>
              <w:top w:val="nil"/>
              <w:left w:val="nil"/>
              <w:bottom w:val="single" w:sz="4" w:space="0" w:color="auto"/>
              <w:right w:val="single" w:sz="4" w:space="0" w:color="auto"/>
            </w:tcBorders>
            <w:shd w:val="clear" w:color="auto" w:fill="auto"/>
            <w:noWrap/>
            <w:vAlign w:val="center"/>
            <w:hideMark/>
          </w:tcPr>
          <w:p w:rsidR="00A54A9F" w:rsidRPr="00124A6D" w:rsidRDefault="00A54A9F" w:rsidP="00C37A8F">
            <w:pPr>
              <w:widowControl/>
              <w:jc w:val="center"/>
              <w:rPr>
                <w:rFonts w:ascii="仿宋_GB2312" w:eastAsia="仿宋_GB2312" w:hAnsi="宋体" w:cs="宋体"/>
                <w:kern w:val="0"/>
                <w:sz w:val="24"/>
              </w:rPr>
            </w:pPr>
            <w:r>
              <w:rPr>
                <w:rFonts w:ascii="仿宋_GB2312" w:eastAsia="仿宋_GB2312" w:hAnsi="宋体" w:cs="宋体" w:hint="eastAsia"/>
                <w:kern w:val="0"/>
                <w:sz w:val="24"/>
              </w:rPr>
              <w:t>3</w:t>
            </w:r>
            <w:r w:rsidRPr="00124A6D">
              <w:rPr>
                <w:rFonts w:ascii="仿宋_GB2312" w:eastAsia="仿宋_GB2312" w:hAnsi="宋体" w:cs="宋体" w:hint="eastAsia"/>
                <w:kern w:val="0"/>
                <w:sz w:val="24"/>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A54A9F" w:rsidRPr="00124A6D" w:rsidRDefault="00A54A9F" w:rsidP="00C37A8F">
            <w:pPr>
              <w:widowControl/>
              <w:jc w:val="center"/>
              <w:rPr>
                <w:rFonts w:ascii="仿宋_GB2312" w:eastAsia="仿宋_GB2312" w:hAnsi="宋体" w:cs="宋体"/>
                <w:kern w:val="0"/>
                <w:sz w:val="24"/>
              </w:rPr>
            </w:pPr>
            <w:r>
              <w:rPr>
                <w:rFonts w:ascii="仿宋_GB2312" w:eastAsia="仿宋_GB2312" w:hAnsi="宋体" w:cs="宋体" w:hint="eastAsia"/>
                <w:kern w:val="0"/>
                <w:sz w:val="24"/>
              </w:rPr>
              <w:t>6</w:t>
            </w:r>
          </w:p>
        </w:tc>
        <w:tc>
          <w:tcPr>
            <w:tcW w:w="850" w:type="dxa"/>
            <w:tcBorders>
              <w:top w:val="nil"/>
              <w:left w:val="nil"/>
              <w:bottom w:val="single" w:sz="4" w:space="0" w:color="auto"/>
              <w:right w:val="single" w:sz="4" w:space="0" w:color="auto"/>
            </w:tcBorders>
            <w:shd w:val="clear" w:color="auto" w:fill="auto"/>
            <w:noWrap/>
            <w:vAlign w:val="center"/>
            <w:hideMark/>
          </w:tcPr>
          <w:p w:rsidR="00A54A9F" w:rsidRPr="00124A6D" w:rsidRDefault="00A54A9F" w:rsidP="00C37A8F">
            <w:pPr>
              <w:widowControl/>
              <w:jc w:val="center"/>
              <w:rPr>
                <w:rFonts w:ascii="仿宋_GB2312" w:eastAsia="仿宋_GB2312" w:hAnsi="宋体" w:cs="宋体"/>
                <w:kern w:val="0"/>
                <w:sz w:val="24"/>
              </w:rPr>
            </w:pPr>
            <w:r>
              <w:rPr>
                <w:rFonts w:ascii="仿宋_GB2312" w:eastAsia="仿宋_GB2312" w:hAnsi="宋体" w:cs="宋体" w:hint="eastAsia"/>
                <w:kern w:val="0"/>
                <w:sz w:val="24"/>
              </w:rPr>
              <w:t>8</w:t>
            </w:r>
            <w:r w:rsidRPr="00124A6D">
              <w:rPr>
                <w:rFonts w:ascii="仿宋_GB2312" w:eastAsia="仿宋_GB2312" w:hAnsi="宋体" w:cs="宋体" w:hint="eastAsia"/>
                <w:kern w:val="0"/>
                <w:sz w:val="24"/>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A54A9F" w:rsidRPr="00124A6D" w:rsidRDefault="00A54A9F" w:rsidP="00C37A8F">
            <w:pPr>
              <w:widowControl/>
              <w:jc w:val="center"/>
              <w:rPr>
                <w:rFonts w:ascii="仿宋_GB2312" w:eastAsia="仿宋_GB2312" w:hAnsi="宋体" w:cs="宋体"/>
                <w:kern w:val="0"/>
                <w:sz w:val="24"/>
              </w:rPr>
            </w:pPr>
            <w:r>
              <w:rPr>
                <w:rFonts w:ascii="仿宋_GB2312" w:eastAsia="仿宋_GB2312" w:hAnsi="宋体" w:cs="宋体" w:hint="eastAsia"/>
                <w:kern w:val="0"/>
                <w:sz w:val="24"/>
              </w:rPr>
              <w:t>13</w:t>
            </w:r>
          </w:p>
        </w:tc>
        <w:tc>
          <w:tcPr>
            <w:tcW w:w="850" w:type="dxa"/>
            <w:tcBorders>
              <w:top w:val="nil"/>
              <w:left w:val="nil"/>
              <w:bottom w:val="single" w:sz="4" w:space="0" w:color="auto"/>
              <w:right w:val="single" w:sz="4" w:space="0" w:color="auto"/>
            </w:tcBorders>
            <w:shd w:val="clear" w:color="auto" w:fill="auto"/>
            <w:noWrap/>
            <w:vAlign w:val="center"/>
            <w:hideMark/>
          </w:tcPr>
          <w:p w:rsidR="00A54A9F" w:rsidRPr="00124A6D" w:rsidRDefault="00A54A9F" w:rsidP="00C37A8F">
            <w:pPr>
              <w:widowControl/>
              <w:jc w:val="center"/>
              <w:rPr>
                <w:rFonts w:ascii="仿宋_GB2312" w:eastAsia="仿宋_GB2312" w:hAnsi="宋体" w:cs="宋体"/>
                <w:kern w:val="0"/>
                <w:sz w:val="24"/>
              </w:rPr>
            </w:pPr>
            <w:r>
              <w:rPr>
                <w:rFonts w:ascii="仿宋_GB2312" w:eastAsia="仿宋_GB2312" w:hAnsi="宋体" w:cs="宋体" w:hint="eastAsia"/>
                <w:kern w:val="0"/>
                <w:sz w:val="24"/>
              </w:rPr>
              <w:t>17</w:t>
            </w:r>
          </w:p>
        </w:tc>
        <w:tc>
          <w:tcPr>
            <w:tcW w:w="851" w:type="dxa"/>
            <w:tcBorders>
              <w:top w:val="nil"/>
              <w:left w:val="nil"/>
              <w:bottom w:val="single" w:sz="4" w:space="0" w:color="auto"/>
              <w:right w:val="single" w:sz="4" w:space="0" w:color="auto"/>
            </w:tcBorders>
            <w:shd w:val="clear" w:color="auto" w:fill="auto"/>
            <w:noWrap/>
            <w:vAlign w:val="center"/>
            <w:hideMark/>
          </w:tcPr>
          <w:p w:rsidR="00A54A9F" w:rsidRPr="00124A6D" w:rsidRDefault="00A54A9F" w:rsidP="00C37A8F">
            <w:pPr>
              <w:widowControl/>
              <w:jc w:val="center"/>
              <w:rPr>
                <w:rFonts w:ascii="仿宋_GB2312" w:eastAsia="仿宋_GB2312" w:hAnsi="宋体" w:cs="宋体"/>
                <w:kern w:val="0"/>
                <w:sz w:val="24"/>
              </w:rPr>
            </w:pPr>
            <w:r>
              <w:rPr>
                <w:rFonts w:ascii="仿宋_GB2312" w:eastAsia="仿宋_GB2312" w:hAnsi="宋体" w:cs="宋体" w:hint="eastAsia"/>
                <w:kern w:val="0"/>
                <w:sz w:val="24"/>
              </w:rPr>
              <w:t>14</w:t>
            </w:r>
          </w:p>
        </w:tc>
        <w:tc>
          <w:tcPr>
            <w:tcW w:w="992" w:type="dxa"/>
            <w:tcBorders>
              <w:top w:val="nil"/>
              <w:left w:val="nil"/>
              <w:bottom w:val="single" w:sz="4" w:space="0" w:color="auto"/>
              <w:right w:val="single" w:sz="4" w:space="0" w:color="auto"/>
            </w:tcBorders>
            <w:shd w:val="clear" w:color="auto" w:fill="auto"/>
            <w:noWrap/>
            <w:vAlign w:val="center"/>
            <w:hideMark/>
          </w:tcPr>
          <w:p w:rsidR="00A54A9F" w:rsidRPr="00124A6D" w:rsidRDefault="00A54A9F" w:rsidP="00C37A8F">
            <w:pPr>
              <w:widowControl/>
              <w:jc w:val="center"/>
              <w:rPr>
                <w:rFonts w:ascii="仿宋_GB2312" w:eastAsia="仿宋_GB2312" w:hAnsi="宋体" w:cs="宋体"/>
                <w:kern w:val="0"/>
                <w:sz w:val="24"/>
              </w:rPr>
            </w:pPr>
            <w:r>
              <w:rPr>
                <w:rFonts w:ascii="仿宋_GB2312" w:eastAsia="仿宋_GB2312" w:hAnsi="宋体" w:cs="宋体" w:hint="eastAsia"/>
                <w:kern w:val="0"/>
                <w:sz w:val="24"/>
              </w:rPr>
              <w:t>2</w:t>
            </w:r>
          </w:p>
        </w:tc>
        <w:tc>
          <w:tcPr>
            <w:tcW w:w="1134" w:type="dxa"/>
            <w:tcBorders>
              <w:top w:val="nil"/>
              <w:left w:val="nil"/>
              <w:bottom w:val="single" w:sz="4" w:space="0" w:color="auto"/>
              <w:right w:val="single" w:sz="4" w:space="0" w:color="auto"/>
            </w:tcBorders>
            <w:shd w:val="clear" w:color="auto" w:fill="auto"/>
            <w:noWrap/>
            <w:vAlign w:val="center"/>
            <w:hideMark/>
          </w:tcPr>
          <w:p w:rsidR="00A54A9F" w:rsidRPr="00124A6D" w:rsidRDefault="00A54A9F" w:rsidP="00C37A8F">
            <w:pPr>
              <w:widowControl/>
              <w:jc w:val="center"/>
              <w:rPr>
                <w:rFonts w:ascii="仿宋_GB2312" w:eastAsia="仿宋_GB2312" w:hAnsi="宋体" w:cs="宋体"/>
                <w:kern w:val="0"/>
                <w:sz w:val="24"/>
              </w:rPr>
            </w:pPr>
            <w:r>
              <w:rPr>
                <w:rFonts w:ascii="仿宋_GB2312" w:eastAsia="仿宋_GB2312" w:hAnsi="宋体" w:cs="宋体" w:hint="eastAsia"/>
                <w:kern w:val="0"/>
                <w:sz w:val="24"/>
              </w:rPr>
              <w:t>3</w:t>
            </w:r>
          </w:p>
        </w:tc>
      </w:tr>
    </w:tbl>
    <w:p w:rsidR="00A72E83" w:rsidRDefault="00A72E83" w:rsidP="00A72E83">
      <w:pPr>
        <w:spacing w:line="440" w:lineRule="exact"/>
        <w:ind w:firstLineChars="200" w:firstLine="560"/>
        <w:rPr>
          <w:rFonts w:ascii="仿宋_GB2312" w:eastAsia="仿宋_GB2312" w:hint="eastAsia"/>
          <w:sz w:val="28"/>
          <w:szCs w:val="28"/>
        </w:rPr>
      </w:pPr>
      <w:r>
        <w:rPr>
          <w:rFonts w:ascii="仿宋_GB2312" w:eastAsia="仿宋_GB2312" w:hint="eastAsia"/>
          <w:sz w:val="28"/>
          <w:szCs w:val="28"/>
        </w:rPr>
        <w:t>3、</w:t>
      </w:r>
      <w:r w:rsidRPr="00A72E83">
        <w:rPr>
          <w:rFonts w:ascii="仿宋_GB2312" w:eastAsia="仿宋_GB2312" w:hint="eastAsia"/>
          <w:sz w:val="28"/>
          <w:szCs w:val="28"/>
        </w:rPr>
        <w:t>逐级申报。专业技术岗位等级仅限于同一专业技术职务内由低一级向上一级逐级申报晋升，不可跨职务晋升，不可在同一职务内越级晋升。</w:t>
      </w:r>
    </w:p>
    <w:p w:rsidR="00A54A9F" w:rsidRPr="00A72E83" w:rsidRDefault="00A54A9F" w:rsidP="00A72E83">
      <w:pPr>
        <w:spacing w:line="440" w:lineRule="exact"/>
        <w:ind w:firstLineChars="200" w:firstLine="560"/>
        <w:rPr>
          <w:rFonts w:ascii="仿宋_GB2312" w:eastAsia="仿宋_GB2312"/>
          <w:sz w:val="28"/>
          <w:szCs w:val="28"/>
        </w:rPr>
      </w:pPr>
    </w:p>
    <w:p w:rsidR="00A72E83" w:rsidRPr="00A72E83" w:rsidRDefault="00A72E83" w:rsidP="00A72E83">
      <w:pPr>
        <w:spacing w:line="440" w:lineRule="exact"/>
        <w:ind w:firstLineChars="200" w:firstLine="560"/>
        <w:rPr>
          <w:rFonts w:ascii="仿宋_GB2312" w:eastAsia="仿宋_GB2312"/>
          <w:sz w:val="28"/>
          <w:szCs w:val="28"/>
        </w:rPr>
      </w:pPr>
      <w:r>
        <w:rPr>
          <w:rFonts w:ascii="仿宋_GB2312" w:eastAsia="仿宋_GB2312" w:hint="eastAsia"/>
          <w:sz w:val="28"/>
          <w:szCs w:val="28"/>
        </w:rPr>
        <w:lastRenderedPageBreak/>
        <w:t>4、</w:t>
      </w:r>
      <w:r w:rsidRPr="00A72E83">
        <w:rPr>
          <w:rFonts w:ascii="仿宋_GB2312" w:eastAsia="仿宋_GB2312" w:hint="eastAsia"/>
          <w:sz w:val="28"/>
          <w:szCs w:val="28"/>
        </w:rPr>
        <w:t>综合评价。专业技术岗位等级晋升要综合考虑聘任人员的学术资历、学术贡献度和学术影响力，以教育教学、科学研究、社会服务等方面的成就和贡献作为主要评价指标。</w:t>
      </w:r>
    </w:p>
    <w:p w:rsidR="0021697C" w:rsidRDefault="00A72E83" w:rsidP="00A54A9F">
      <w:pPr>
        <w:spacing w:beforeLines="50" w:line="440" w:lineRule="exact"/>
        <w:ind w:firstLineChars="200" w:firstLine="562"/>
        <w:rPr>
          <w:rFonts w:ascii="仿宋_GB2312" w:eastAsia="仿宋_GB2312"/>
          <w:b/>
          <w:sz w:val="28"/>
          <w:szCs w:val="28"/>
        </w:rPr>
      </w:pPr>
      <w:r>
        <w:rPr>
          <w:rFonts w:ascii="仿宋_GB2312" w:eastAsia="仿宋_GB2312" w:hint="eastAsia"/>
          <w:b/>
          <w:sz w:val="28"/>
          <w:szCs w:val="28"/>
        </w:rPr>
        <w:t>三、</w:t>
      </w:r>
      <w:r w:rsidR="006955B5">
        <w:rPr>
          <w:rFonts w:ascii="仿宋_GB2312" w:eastAsia="仿宋_GB2312" w:hint="eastAsia"/>
          <w:b/>
          <w:sz w:val="28"/>
          <w:szCs w:val="28"/>
        </w:rPr>
        <w:t>聘任基本要求</w:t>
      </w:r>
    </w:p>
    <w:p w:rsidR="0021697C" w:rsidRDefault="006955B5">
      <w:pPr>
        <w:spacing w:line="440" w:lineRule="exact"/>
        <w:ind w:firstLineChars="200" w:firstLine="560"/>
        <w:rPr>
          <w:rFonts w:ascii="仿宋_GB2312" w:eastAsia="仿宋_GB2312"/>
          <w:sz w:val="28"/>
          <w:szCs w:val="28"/>
        </w:rPr>
      </w:pPr>
      <w:r>
        <w:rPr>
          <w:rFonts w:ascii="仿宋_GB2312" w:eastAsia="仿宋_GB2312" w:hint="eastAsia"/>
          <w:sz w:val="28"/>
          <w:szCs w:val="28"/>
        </w:rPr>
        <w:t>1、遵守宪法和国家相关法律及学校的各项规章制度，具有良好的职业道德。</w:t>
      </w:r>
    </w:p>
    <w:p w:rsidR="0021697C" w:rsidRDefault="006955B5">
      <w:pPr>
        <w:spacing w:line="440" w:lineRule="exact"/>
        <w:ind w:firstLineChars="200" w:firstLine="560"/>
        <w:rPr>
          <w:rFonts w:ascii="仿宋_GB2312" w:eastAsia="仿宋_GB2312"/>
          <w:sz w:val="28"/>
          <w:szCs w:val="28"/>
        </w:rPr>
      </w:pPr>
      <w:r>
        <w:rPr>
          <w:rFonts w:ascii="仿宋_GB2312" w:eastAsia="仿宋_GB2312" w:hint="eastAsia"/>
          <w:sz w:val="28"/>
          <w:szCs w:val="28"/>
        </w:rPr>
        <w:t>2、潜心专业技术工作，爱岗敬业。</w:t>
      </w:r>
    </w:p>
    <w:p w:rsidR="0021697C" w:rsidRDefault="006955B5">
      <w:pPr>
        <w:spacing w:line="440" w:lineRule="exact"/>
        <w:ind w:firstLineChars="200" w:firstLine="560"/>
        <w:rPr>
          <w:rFonts w:ascii="仿宋_GB2312" w:eastAsia="仿宋_GB2312"/>
          <w:sz w:val="28"/>
          <w:szCs w:val="28"/>
        </w:rPr>
      </w:pPr>
      <w:r>
        <w:rPr>
          <w:rFonts w:ascii="仿宋_GB2312" w:eastAsia="仿宋_GB2312" w:hint="eastAsia"/>
          <w:sz w:val="28"/>
          <w:szCs w:val="28"/>
        </w:rPr>
        <w:t>3、具备岗位所需的专业、能力条件，能够切实履行所聘任岗位的职责任务。近三年各类考核均为合格及以上。</w:t>
      </w:r>
    </w:p>
    <w:p w:rsidR="0021697C" w:rsidRDefault="006955B5">
      <w:pPr>
        <w:spacing w:line="440" w:lineRule="exact"/>
        <w:ind w:firstLineChars="200" w:firstLine="560"/>
        <w:rPr>
          <w:rFonts w:ascii="仿宋_GB2312" w:eastAsia="仿宋_GB2312"/>
          <w:sz w:val="28"/>
          <w:szCs w:val="28"/>
        </w:rPr>
      </w:pPr>
      <w:r>
        <w:rPr>
          <w:rFonts w:ascii="仿宋_GB2312" w:eastAsia="仿宋_GB2312" w:hint="eastAsia"/>
          <w:sz w:val="28"/>
          <w:szCs w:val="28"/>
        </w:rPr>
        <w:t>4、身体健康，能够适应所聘用岗位的要求。</w:t>
      </w:r>
    </w:p>
    <w:p w:rsidR="0021697C" w:rsidRDefault="00A72E83" w:rsidP="00A54A9F">
      <w:pPr>
        <w:spacing w:beforeLines="50" w:line="440" w:lineRule="exact"/>
        <w:ind w:firstLineChars="200" w:firstLine="562"/>
        <w:rPr>
          <w:rFonts w:ascii="仿宋_GB2312" w:eastAsia="仿宋_GB2312"/>
          <w:b/>
          <w:sz w:val="28"/>
          <w:szCs w:val="28"/>
        </w:rPr>
      </w:pPr>
      <w:r>
        <w:rPr>
          <w:rFonts w:ascii="仿宋_GB2312" w:eastAsia="仿宋_GB2312" w:hint="eastAsia"/>
          <w:b/>
          <w:sz w:val="28"/>
          <w:szCs w:val="28"/>
        </w:rPr>
        <w:t>四</w:t>
      </w:r>
      <w:r w:rsidR="00A36B2A">
        <w:rPr>
          <w:rFonts w:ascii="仿宋_GB2312" w:eastAsia="仿宋_GB2312" w:hint="eastAsia"/>
          <w:b/>
          <w:sz w:val="28"/>
          <w:szCs w:val="28"/>
        </w:rPr>
        <w:t>、晋升条件</w:t>
      </w:r>
    </w:p>
    <w:p w:rsidR="0021697C" w:rsidRDefault="006955B5">
      <w:pPr>
        <w:spacing w:line="440" w:lineRule="exact"/>
        <w:ind w:firstLineChars="200" w:firstLine="560"/>
        <w:rPr>
          <w:rFonts w:ascii="仿宋_GB2312" w:eastAsia="仿宋_GB2312"/>
          <w:sz w:val="28"/>
          <w:szCs w:val="28"/>
        </w:rPr>
      </w:pPr>
      <w:r>
        <w:rPr>
          <w:rFonts w:ascii="仿宋_GB2312" w:eastAsia="仿宋_GB2312" w:hint="eastAsia"/>
          <w:sz w:val="28"/>
          <w:szCs w:val="28"/>
        </w:rPr>
        <w:t>1、须满足任职年限要求（具体见附件1）。</w:t>
      </w:r>
    </w:p>
    <w:p w:rsidR="0021697C" w:rsidRDefault="006955B5">
      <w:pPr>
        <w:spacing w:line="440" w:lineRule="exact"/>
        <w:ind w:firstLineChars="200" w:firstLine="560"/>
        <w:rPr>
          <w:rFonts w:ascii="仿宋_GB2312" w:eastAsia="仿宋_GB2312"/>
          <w:sz w:val="28"/>
          <w:szCs w:val="28"/>
        </w:rPr>
      </w:pPr>
      <w:r>
        <w:rPr>
          <w:rFonts w:ascii="仿宋_GB2312" w:eastAsia="仿宋_GB2312" w:hint="eastAsia"/>
          <w:sz w:val="28"/>
          <w:szCs w:val="28"/>
        </w:rPr>
        <w:t>2、须满足任职条件（具体见附件2）。</w:t>
      </w:r>
    </w:p>
    <w:p w:rsidR="007F321A" w:rsidRDefault="006955B5" w:rsidP="00A36B2A">
      <w:pPr>
        <w:spacing w:line="440" w:lineRule="exact"/>
        <w:ind w:firstLineChars="200" w:firstLine="560"/>
        <w:rPr>
          <w:rFonts w:ascii="仿宋_GB2312" w:eastAsia="仿宋_GB2312"/>
          <w:sz w:val="28"/>
          <w:szCs w:val="28"/>
        </w:rPr>
      </w:pPr>
      <w:r>
        <w:rPr>
          <w:rFonts w:ascii="仿宋_GB2312" w:eastAsia="仿宋_GB2312" w:hint="eastAsia"/>
          <w:sz w:val="28"/>
          <w:szCs w:val="28"/>
        </w:rPr>
        <w:t>3、</w:t>
      </w:r>
      <w:r w:rsidR="007F321A" w:rsidRPr="007F321A">
        <w:rPr>
          <w:rFonts w:ascii="仿宋_GB2312" w:eastAsia="仿宋_GB2312" w:hint="eastAsia"/>
          <w:sz w:val="28"/>
          <w:szCs w:val="28"/>
        </w:rPr>
        <w:t>现专业技术职务原则上应与现从事工作岗位要求相一致。不一致者在申报晋升专业技术等级时，需在校从事现工作岗位满10年后方可申报。</w:t>
      </w:r>
    </w:p>
    <w:p w:rsidR="0021697C" w:rsidRDefault="007F321A" w:rsidP="00A36B2A">
      <w:pPr>
        <w:spacing w:line="440" w:lineRule="exact"/>
        <w:ind w:firstLineChars="200" w:firstLine="560"/>
        <w:rPr>
          <w:rFonts w:ascii="仿宋_GB2312" w:eastAsia="仿宋_GB2312"/>
          <w:sz w:val="28"/>
          <w:szCs w:val="28"/>
        </w:rPr>
      </w:pPr>
      <w:r>
        <w:rPr>
          <w:rFonts w:ascii="仿宋_GB2312" w:eastAsia="仿宋_GB2312" w:hint="eastAsia"/>
          <w:sz w:val="28"/>
          <w:szCs w:val="28"/>
        </w:rPr>
        <w:t>4、</w:t>
      </w:r>
      <w:r w:rsidR="00A36B2A">
        <w:rPr>
          <w:rFonts w:ascii="仿宋_GB2312" w:eastAsia="仿宋_GB2312" w:hint="eastAsia"/>
          <w:sz w:val="28"/>
          <w:szCs w:val="28"/>
        </w:rPr>
        <w:t>任现专业技术岗位15年以上，退休前三年考核合格，退休当年申报晋升高一级专业技术岗位等级时可不占当年晋升名额，并适当放宽申报业绩条件。</w:t>
      </w:r>
    </w:p>
    <w:p w:rsidR="0021697C" w:rsidRDefault="00A72E83" w:rsidP="00A54A9F">
      <w:pPr>
        <w:spacing w:beforeLines="50" w:line="440" w:lineRule="exact"/>
        <w:ind w:firstLineChars="200" w:firstLine="562"/>
        <w:rPr>
          <w:rFonts w:ascii="仿宋_GB2312" w:eastAsia="仿宋_GB2312"/>
          <w:b/>
          <w:sz w:val="28"/>
          <w:szCs w:val="28"/>
        </w:rPr>
      </w:pPr>
      <w:r>
        <w:rPr>
          <w:rFonts w:ascii="仿宋_GB2312" w:eastAsia="仿宋_GB2312" w:hint="eastAsia"/>
          <w:b/>
          <w:sz w:val="28"/>
          <w:szCs w:val="28"/>
        </w:rPr>
        <w:t>五</w:t>
      </w:r>
      <w:r w:rsidR="006955B5">
        <w:rPr>
          <w:rFonts w:ascii="仿宋_GB2312" w:eastAsia="仿宋_GB2312" w:hint="eastAsia"/>
          <w:b/>
          <w:sz w:val="28"/>
          <w:szCs w:val="28"/>
        </w:rPr>
        <w:t>、聘任程序</w:t>
      </w:r>
    </w:p>
    <w:p w:rsidR="0021697C" w:rsidRDefault="006955B5">
      <w:pPr>
        <w:spacing w:line="440" w:lineRule="exact"/>
        <w:ind w:firstLineChars="200" w:firstLine="560"/>
        <w:rPr>
          <w:rFonts w:ascii="仿宋_GB2312" w:eastAsia="仿宋_GB2312"/>
          <w:sz w:val="28"/>
          <w:szCs w:val="28"/>
        </w:rPr>
      </w:pPr>
      <w:r>
        <w:rPr>
          <w:rFonts w:ascii="仿宋_GB2312" w:eastAsia="仿宋_GB2312" w:hint="eastAsia"/>
          <w:sz w:val="28"/>
          <w:szCs w:val="28"/>
        </w:rPr>
        <w:t>1、个人申报：拟晋升专业技术岗位人员，对照学院制定的五级及以下专业技术岗位聘任基</w:t>
      </w:r>
      <w:r w:rsidR="00124A6D">
        <w:rPr>
          <w:rFonts w:ascii="仿宋_GB2312" w:eastAsia="仿宋_GB2312" w:hint="eastAsia"/>
          <w:sz w:val="28"/>
          <w:szCs w:val="28"/>
        </w:rPr>
        <w:t>本要求、晋升条件，填写《浙江大学宁波理工学院专业技术等级聘任申报</w:t>
      </w:r>
      <w:r w:rsidR="00441027">
        <w:rPr>
          <w:rFonts w:ascii="仿宋_GB2312" w:eastAsia="仿宋_GB2312" w:hint="eastAsia"/>
          <w:sz w:val="28"/>
          <w:szCs w:val="28"/>
        </w:rPr>
        <w:t>表》</w:t>
      </w:r>
      <w:r>
        <w:rPr>
          <w:rFonts w:ascii="仿宋_GB2312" w:eastAsia="仿宋_GB2312" w:hint="eastAsia"/>
          <w:sz w:val="28"/>
          <w:szCs w:val="28"/>
        </w:rPr>
        <w:t>。</w:t>
      </w:r>
    </w:p>
    <w:p w:rsidR="0021697C" w:rsidRDefault="006955B5">
      <w:pPr>
        <w:spacing w:line="440" w:lineRule="exact"/>
        <w:ind w:firstLineChars="200" w:firstLine="560"/>
        <w:rPr>
          <w:rFonts w:ascii="仿宋_GB2312" w:eastAsia="仿宋_GB2312"/>
          <w:sz w:val="28"/>
          <w:szCs w:val="28"/>
        </w:rPr>
      </w:pPr>
      <w:r>
        <w:rPr>
          <w:rFonts w:ascii="仿宋_GB2312" w:eastAsia="仿宋_GB2312" w:hint="eastAsia"/>
          <w:sz w:val="28"/>
          <w:szCs w:val="28"/>
        </w:rPr>
        <w:t>2、业绩审核公示：学院审核申报人员的业绩材料，并对业绩进行公示，公示期不少于3个工作日。</w:t>
      </w:r>
    </w:p>
    <w:p w:rsidR="0021697C" w:rsidRDefault="006955B5">
      <w:pPr>
        <w:spacing w:line="440" w:lineRule="exact"/>
        <w:ind w:firstLineChars="200" w:firstLine="560"/>
        <w:rPr>
          <w:rFonts w:ascii="仿宋_GB2312" w:eastAsia="仿宋_GB2312"/>
          <w:sz w:val="28"/>
          <w:szCs w:val="28"/>
        </w:rPr>
      </w:pPr>
      <w:r>
        <w:rPr>
          <w:rFonts w:ascii="仿宋_GB2312" w:eastAsia="仿宋_GB2312" w:hint="eastAsia"/>
          <w:sz w:val="28"/>
          <w:szCs w:val="28"/>
        </w:rPr>
        <w:t>3、组织评审：学院人力资源委员会对申报晋升专业技术五、六、八、九、十一级岗位人员进行评审，按学校核定岗位数确定拟晋升人选，报学校人力资源委员会核定。</w:t>
      </w:r>
    </w:p>
    <w:p w:rsidR="0021697C" w:rsidRDefault="006955B5">
      <w:pPr>
        <w:spacing w:line="440" w:lineRule="exact"/>
        <w:ind w:firstLineChars="200" w:firstLine="560"/>
        <w:rPr>
          <w:rFonts w:ascii="仿宋_GB2312" w:eastAsia="仿宋_GB2312"/>
          <w:sz w:val="28"/>
          <w:szCs w:val="28"/>
        </w:rPr>
      </w:pPr>
      <w:r>
        <w:rPr>
          <w:rFonts w:ascii="仿宋_GB2312" w:eastAsia="仿宋_GB2312" w:hint="eastAsia"/>
          <w:sz w:val="28"/>
          <w:szCs w:val="28"/>
        </w:rPr>
        <w:lastRenderedPageBreak/>
        <w:t>4、结果公示：各级岗位拟晋升结果和业绩在全校范围公示，公示期不少于3个工作日。对晋升结果有异议者，可向校人力资源委员会或校纪检监督部提出申诉。</w:t>
      </w:r>
    </w:p>
    <w:p w:rsidR="0021697C" w:rsidRDefault="006955B5">
      <w:pPr>
        <w:spacing w:line="440" w:lineRule="exact"/>
        <w:ind w:firstLineChars="200" w:firstLine="560"/>
        <w:rPr>
          <w:rFonts w:ascii="仿宋_GB2312" w:eastAsia="仿宋_GB2312"/>
          <w:sz w:val="28"/>
          <w:szCs w:val="28"/>
        </w:rPr>
      </w:pPr>
      <w:r>
        <w:rPr>
          <w:rFonts w:ascii="仿宋_GB2312" w:eastAsia="仿宋_GB2312" w:hint="eastAsia"/>
          <w:sz w:val="28"/>
          <w:szCs w:val="28"/>
        </w:rPr>
        <w:t>5、发文聘任：拟聘结果经学校党政联席会审议通过后发文。</w:t>
      </w:r>
    </w:p>
    <w:p w:rsidR="0021697C" w:rsidRDefault="00A72E83" w:rsidP="00A54A9F">
      <w:pPr>
        <w:spacing w:beforeLines="50" w:line="440" w:lineRule="exact"/>
        <w:ind w:firstLineChars="200" w:firstLine="562"/>
        <w:rPr>
          <w:rFonts w:ascii="仿宋_GB2312" w:eastAsia="仿宋_GB2312"/>
          <w:b/>
          <w:sz w:val="28"/>
          <w:szCs w:val="28"/>
        </w:rPr>
      </w:pPr>
      <w:r>
        <w:rPr>
          <w:rFonts w:ascii="仿宋_GB2312" w:eastAsia="仿宋_GB2312" w:hint="eastAsia"/>
          <w:b/>
          <w:sz w:val="28"/>
          <w:szCs w:val="28"/>
        </w:rPr>
        <w:t>六</w:t>
      </w:r>
      <w:r w:rsidR="00382BDE">
        <w:rPr>
          <w:rFonts w:ascii="仿宋_GB2312" w:eastAsia="仿宋_GB2312" w:hint="eastAsia"/>
          <w:b/>
          <w:sz w:val="28"/>
          <w:szCs w:val="28"/>
        </w:rPr>
        <w:t>、</w:t>
      </w:r>
      <w:r w:rsidR="002D0DB9">
        <w:rPr>
          <w:rFonts w:ascii="仿宋_GB2312" w:eastAsia="仿宋_GB2312" w:hint="eastAsia"/>
          <w:b/>
          <w:sz w:val="28"/>
          <w:szCs w:val="28"/>
        </w:rPr>
        <w:t>相关情况说明</w:t>
      </w:r>
    </w:p>
    <w:p w:rsidR="0021697C" w:rsidRDefault="006955B5">
      <w:pPr>
        <w:spacing w:line="440" w:lineRule="exact"/>
        <w:ind w:firstLineChars="200" w:firstLine="560"/>
        <w:rPr>
          <w:rFonts w:ascii="仿宋_GB2312" w:eastAsia="仿宋_GB2312"/>
          <w:sz w:val="28"/>
          <w:szCs w:val="28"/>
        </w:rPr>
      </w:pPr>
      <w:r>
        <w:rPr>
          <w:rFonts w:ascii="仿宋_GB2312" w:eastAsia="仿宋_GB2312" w:hint="eastAsia"/>
          <w:sz w:val="28"/>
          <w:szCs w:val="28"/>
        </w:rPr>
        <w:t>1、任职年限、业绩认定年限要求统一计算至申报截止日，以实足年限为准，期间转到管理岗位或工勤岗位的年限应予扣除。</w:t>
      </w:r>
    </w:p>
    <w:p w:rsidR="0021697C" w:rsidRDefault="006955B5">
      <w:pPr>
        <w:spacing w:line="440" w:lineRule="exact"/>
        <w:ind w:firstLineChars="200" w:firstLine="560"/>
        <w:rPr>
          <w:rFonts w:ascii="仿宋_GB2312" w:eastAsia="仿宋_GB2312"/>
          <w:sz w:val="28"/>
          <w:szCs w:val="28"/>
        </w:rPr>
      </w:pPr>
      <w:r>
        <w:rPr>
          <w:rFonts w:ascii="仿宋_GB2312" w:eastAsia="仿宋_GB2312" w:hint="eastAsia"/>
          <w:sz w:val="28"/>
          <w:szCs w:val="28"/>
        </w:rPr>
        <w:t>2、申报条件中的业绩认定标准均以学校相关文件规定执行。</w:t>
      </w:r>
    </w:p>
    <w:p w:rsidR="0021697C" w:rsidRDefault="006955B5">
      <w:pPr>
        <w:spacing w:line="440" w:lineRule="exact"/>
        <w:ind w:firstLineChars="200" w:firstLine="560"/>
        <w:rPr>
          <w:rFonts w:ascii="仿宋_GB2312" w:eastAsia="仿宋_GB2312"/>
          <w:sz w:val="28"/>
          <w:szCs w:val="28"/>
        </w:rPr>
      </w:pPr>
      <w:r>
        <w:rPr>
          <w:rFonts w:ascii="仿宋_GB2312" w:eastAsia="仿宋_GB2312" w:hint="eastAsia"/>
          <w:sz w:val="28"/>
          <w:szCs w:val="28"/>
        </w:rPr>
        <w:t>3、新参加工作、新晋升专业技术职务的相关规定详见学校文件。</w:t>
      </w:r>
    </w:p>
    <w:p w:rsidR="0021697C" w:rsidRDefault="00D446E6">
      <w:pPr>
        <w:spacing w:line="440" w:lineRule="exact"/>
        <w:ind w:firstLineChars="200" w:firstLine="560"/>
        <w:rPr>
          <w:rFonts w:ascii="仿宋_GB2312" w:eastAsia="仿宋_GB2312"/>
          <w:sz w:val="28"/>
          <w:szCs w:val="28"/>
        </w:rPr>
      </w:pPr>
      <w:r>
        <w:rPr>
          <w:rFonts w:ascii="仿宋_GB2312" w:eastAsia="仿宋_GB2312" w:hint="eastAsia"/>
          <w:sz w:val="28"/>
          <w:szCs w:val="28"/>
        </w:rPr>
        <w:t>4</w:t>
      </w:r>
      <w:r w:rsidR="006955B5">
        <w:rPr>
          <w:rFonts w:ascii="仿宋_GB2312" w:eastAsia="仿宋_GB2312" w:hint="eastAsia"/>
          <w:sz w:val="28"/>
          <w:szCs w:val="28"/>
        </w:rPr>
        <w:t>、本实施细则未尽事宜由学院人力资源委员会研究决定。</w:t>
      </w:r>
    </w:p>
    <w:p w:rsidR="00983A74" w:rsidRDefault="00983A74" w:rsidP="00E930AD">
      <w:pPr>
        <w:spacing w:line="440" w:lineRule="exact"/>
        <w:rPr>
          <w:rFonts w:ascii="仿宋_GB2312" w:eastAsia="仿宋_GB2312"/>
          <w:color w:val="0000FF"/>
          <w:sz w:val="28"/>
          <w:szCs w:val="28"/>
        </w:rPr>
      </w:pPr>
    </w:p>
    <w:p w:rsidR="00E44A6B" w:rsidRDefault="006955B5" w:rsidP="00E44A6B">
      <w:pPr>
        <w:spacing w:line="440" w:lineRule="exact"/>
        <w:ind w:firstLineChars="98" w:firstLine="275"/>
        <w:rPr>
          <w:rFonts w:ascii="仿宋_GB2312" w:eastAsia="仿宋_GB2312" w:hAnsi="宋体"/>
          <w:b/>
          <w:sz w:val="28"/>
          <w:szCs w:val="28"/>
        </w:rPr>
      </w:pPr>
      <w:r>
        <w:rPr>
          <w:rFonts w:ascii="仿宋_GB2312" w:eastAsia="仿宋_GB2312" w:hAnsi="宋体" w:hint="eastAsia"/>
          <w:b/>
          <w:sz w:val="28"/>
          <w:szCs w:val="28"/>
        </w:rPr>
        <w:t>附件1：</w:t>
      </w:r>
    </w:p>
    <w:p w:rsidR="009C12F4" w:rsidRPr="00E44A6B" w:rsidRDefault="009C12F4" w:rsidP="00E44A6B">
      <w:pPr>
        <w:spacing w:line="440" w:lineRule="exact"/>
        <w:ind w:firstLineChars="98" w:firstLine="295"/>
        <w:rPr>
          <w:rFonts w:ascii="仿宋_GB2312" w:eastAsia="仿宋_GB2312" w:hAnsi="宋体"/>
          <w:b/>
          <w:sz w:val="28"/>
          <w:szCs w:val="28"/>
        </w:rPr>
      </w:pPr>
      <w:r w:rsidRPr="00946C9F">
        <w:rPr>
          <w:rFonts w:ascii="仿宋_GB2312" w:eastAsia="仿宋_GB2312" w:hint="eastAsia"/>
          <w:b/>
          <w:sz w:val="30"/>
          <w:szCs w:val="30"/>
        </w:rPr>
        <w:t>浙江大学宁波理工学院教师、实验专业技术五级及以下岗位</w:t>
      </w:r>
    </w:p>
    <w:p w:rsidR="000F4286" w:rsidRPr="00946C9F" w:rsidRDefault="009C12F4" w:rsidP="00A72E83">
      <w:pPr>
        <w:spacing w:line="360" w:lineRule="auto"/>
        <w:jc w:val="center"/>
        <w:rPr>
          <w:rFonts w:ascii="仿宋_GB2312" w:eastAsia="仿宋_GB2312"/>
          <w:b/>
          <w:sz w:val="30"/>
          <w:szCs w:val="30"/>
        </w:rPr>
      </w:pPr>
      <w:r w:rsidRPr="00946C9F">
        <w:rPr>
          <w:rFonts w:ascii="仿宋_GB2312" w:eastAsia="仿宋_GB2312" w:hint="eastAsia"/>
          <w:b/>
          <w:sz w:val="30"/>
          <w:szCs w:val="30"/>
        </w:rPr>
        <w:t>基本任职年限要求</w:t>
      </w:r>
    </w:p>
    <w:tbl>
      <w:tblPr>
        <w:tblStyle w:val="aa"/>
        <w:tblW w:w="8857" w:type="dxa"/>
        <w:tblLook w:val="04A0"/>
      </w:tblPr>
      <w:tblGrid>
        <w:gridCol w:w="1526"/>
        <w:gridCol w:w="7331"/>
      </w:tblGrid>
      <w:tr w:rsidR="009C12F4" w:rsidRPr="00DA317D" w:rsidTr="002D114B">
        <w:trPr>
          <w:trHeight w:val="173"/>
        </w:trPr>
        <w:tc>
          <w:tcPr>
            <w:tcW w:w="1526" w:type="dxa"/>
          </w:tcPr>
          <w:p w:rsidR="009C12F4" w:rsidRPr="00382BDE" w:rsidRDefault="009C12F4" w:rsidP="00382BDE">
            <w:pPr>
              <w:spacing w:line="360" w:lineRule="auto"/>
              <w:jc w:val="center"/>
              <w:rPr>
                <w:rFonts w:ascii="仿宋_GB2312" w:eastAsia="仿宋_GB2312"/>
                <w:sz w:val="28"/>
                <w:szCs w:val="28"/>
              </w:rPr>
            </w:pPr>
            <w:r w:rsidRPr="00382BDE">
              <w:rPr>
                <w:rFonts w:ascii="仿宋_GB2312" w:eastAsia="仿宋_GB2312" w:hint="eastAsia"/>
                <w:sz w:val="28"/>
                <w:szCs w:val="28"/>
              </w:rPr>
              <w:t>专技等级</w:t>
            </w:r>
          </w:p>
        </w:tc>
        <w:tc>
          <w:tcPr>
            <w:tcW w:w="7331" w:type="dxa"/>
          </w:tcPr>
          <w:p w:rsidR="009C12F4" w:rsidRPr="00382BDE" w:rsidRDefault="009C12F4" w:rsidP="00382BDE">
            <w:pPr>
              <w:spacing w:line="360" w:lineRule="auto"/>
              <w:jc w:val="center"/>
              <w:rPr>
                <w:rFonts w:ascii="仿宋_GB2312" w:eastAsia="仿宋_GB2312"/>
                <w:sz w:val="28"/>
                <w:szCs w:val="28"/>
              </w:rPr>
            </w:pPr>
            <w:r w:rsidRPr="00382BDE">
              <w:rPr>
                <w:rFonts w:ascii="仿宋_GB2312" w:eastAsia="仿宋_GB2312" w:hint="eastAsia"/>
                <w:sz w:val="28"/>
                <w:szCs w:val="28"/>
              </w:rPr>
              <w:t>任职年限</w:t>
            </w:r>
          </w:p>
        </w:tc>
      </w:tr>
      <w:tr w:rsidR="009C12F4" w:rsidRPr="00DA317D" w:rsidTr="002D114B">
        <w:trPr>
          <w:trHeight w:val="173"/>
        </w:trPr>
        <w:tc>
          <w:tcPr>
            <w:tcW w:w="1526" w:type="dxa"/>
          </w:tcPr>
          <w:p w:rsidR="009C12F4" w:rsidRPr="00382BDE" w:rsidRDefault="009C12F4" w:rsidP="00382BDE">
            <w:pPr>
              <w:spacing w:line="360" w:lineRule="auto"/>
              <w:jc w:val="center"/>
              <w:rPr>
                <w:rFonts w:ascii="仿宋_GB2312" w:eastAsia="仿宋_GB2312"/>
                <w:sz w:val="28"/>
                <w:szCs w:val="28"/>
              </w:rPr>
            </w:pPr>
            <w:r w:rsidRPr="00382BDE">
              <w:rPr>
                <w:rFonts w:ascii="仿宋_GB2312" w:eastAsia="仿宋_GB2312" w:hint="eastAsia"/>
                <w:sz w:val="28"/>
                <w:szCs w:val="28"/>
              </w:rPr>
              <w:t>五级</w:t>
            </w:r>
          </w:p>
        </w:tc>
        <w:tc>
          <w:tcPr>
            <w:tcW w:w="7331" w:type="dxa"/>
          </w:tcPr>
          <w:p w:rsidR="009C12F4" w:rsidRPr="00382BDE" w:rsidRDefault="009C12F4" w:rsidP="00A372EE">
            <w:pPr>
              <w:spacing w:line="360" w:lineRule="auto"/>
              <w:rPr>
                <w:rFonts w:ascii="仿宋_GB2312" w:eastAsia="仿宋_GB2312"/>
                <w:sz w:val="28"/>
                <w:szCs w:val="28"/>
              </w:rPr>
            </w:pPr>
            <w:r w:rsidRPr="00382BDE">
              <w:rPr>
                <w:rFonts w:ascii="仿宋_GB2312" w:eastAsia="仿宋_GB2312" w:hint="eastAsia"/>
                <w:sz w:val="28"/>
                <w:szCs w:val="28"/>
              </w:rPr>
              <w:t>任副高级专业技术职务6年及以上</w:t>
            </w:r>
          </w:p>
        </w:tc>
      </w:tr>
      <w:tr w:rsidR="009C12F4" w:rsidRPr="00DA317D" w:rsidTr="002D114B">
        <w:trPr>
          <w:trHeight w:val="173"/>
        </w:trPr>
        <w:tc>
          <w:tcPr>
            <w:tcW w:w="1526" w:type="dxa"/>
          </w:tcPr>
          <w:p w:rsidR="009C12F4" w:rsidRPr="00382BDE" w:rsidRDefault="009C12F4" w:rsidP="00382BDE">
            <w:pPr>
              <w:spacing w:line="360" w:lineRule="auto"/>
              <w:jc w:val="center"/>
              <w:rPr>
                <w:rFonts w:ascii="仿宋_GB2312" w:eastAsia="仿宋_GB2312"/>
                <w:sz w:val="28"/>
                <w:szCs w:val="28"/>
              </w:rPr>
            </w:pPr>
            <w:r w:rsidRPr="00382BDE">
              <w:rPr>
                <w:rFonts w:ascii="仿宋_GB2312" w:eastAsia="仿宋_GB2312" w:hint="eastAsia"/>
                <w:sz w:val="28"/>
                <w:szCs w:val="28"/>
              </w:rPr>
              <w:t>六级</w:t>
            </w:r>
          </w:p>
        </w:tc>
        <w:tc>
          <w:tcPr>
            <w:tcW w:w="7331" w:type="dxa"/>
          </w:tcPr>
          <w:p w:rsidR="009C12F4" w:rsidRPr="00382BDE" w:rsidRDefault="009C12F4" w:rsidP="00A372EE">
            <w:pPr>
              <w:spacing w:line="360" w:lineRule="auto"/>
              <w:rPr>
                <w:rFonts w:ascii="仿宋_GB2312" w:eastAsia="仿宋_GB2312"/>
                <w:sz w:val="28"/>
                <w:szCs w:val="28"/>
              </w:rPr>
            </w:pPr>
            <w:r w:rsidRPr="00382BDE">
              <w:rPr>
                <w:rFonts w:ascii="仿宋_GB2312" w:eastAsia="仿宋_GB2312" w:hint="eastAsia"/>
                <w:sz w:val="28"/>
                <w:szCs w:val="28"/>
              </w:rPr>
              <w:t>任副高级专业技术职务3年及以上</w:t>
            </w:r>
          </w:p>
        </w:tc>
      </w:tr>
      <w:tr w:rsidR="009C12F4" w:rsidRPr="00DA317D" w:rsidTr="002D114B">
        <w:trPr>
          <w:trHeight w:val="564"/>
        </w:trPr>
        <w:tc>
          <w:tcPr>
            <w:tcW w:w="1526" w:type="dxa"/>
          </w:tcPr>
          <w:p w:rsidR="009C12F4" w:rsidRPr="00382BDE" w:rsidRDefault="009C12F4" w:rsidP="00382BDE">
            <w:pPr>
              <w:spacing w:line="360" w:lineRule="auto"/>
              <w:jc w:val="center"/>
              <w:rPr>
                <w:rFonts w:ascii="仿宋_GB2312" w:eastAsia="仿宋_GB2312"/>
                <w:sz w:val="28"/>
                <w:szCs w:val="28"/>
              </w:rPr>
            </w:pPr>
            <w:r w:rsidRPr="00382BDE">
              <w:rPr>
                <w:rFonts w:ascii="仿宋_GB2312" w:eastAsia="仿宋_GB2312" w:hint="eastAsia"/>
                <w:sz w:val="28"/>
                <w:szCs w:val="28"/>
              </w:rPr>
              <w:t>七级</w:t>
            </w:r>
          </w:p>
        </w:tc>
        <w:tc>
          <w:tcPr>
            <w:tcW w:w="7331" w:type="dxa"/>
          </w:tcPr>
          <w:p w:rsidR="009C12F4" w:rsidRPr="00382BDE" w:rsidRDefault="009C12F4" w:rsidP="00A372EE">
            <w:pPr>
              <w:spacing w:line="360" w:lineRule="auto"/>
              <w:rPr>
                <w:rFonts w:ascii="仿宋_GB2312" w:eastAsia="仿宋_GB2312"/>
                <w:sz w:val="28"/>
                <w:szCs w:val="28"/>
              </w:rPr>
            </w:pPr>
            <w:r w:rsidRPr="00382BDE">
              <w:rPr>
                <w:rFonts w:ascii="仿宋_GB2312" w:eastAsia="仿宋_GB2312" w:hint="eastAsia"/>
                <w:sz w:val="28"/>
                <w:szCs w:val="28"/>
              </w:rPr>
              <w:t>任副高级专业技术职务</w:t>
            </w:r>
          </w:p>
        </w:tc>
      </w:tr>
      <w:tr w:rsidR="009C12F4" w:rsidRPr="00DA317D" w:rsidTr="002D114B">
        <w:trPr>
          <w:trHeight w:val="564"/>
        </w:trPr>
        <w:tc>
          <w:tcPr>
            <w:tcW w:w="1526" w:type="dxa"/>
          </w:tcPr>
          <w:p w:rsidR="009C12F4" w:rsidRPr="00382BDE" w:rsidRDefault="009C12F4" w:rsidP="00382BDE">
            <w:pPr>
              <w:spacing w:line="360" w:lineRule="auto"/>
              <w:jc w:val="center"/>
              <w:rPr>
                <w:rFonts w:ascii="仿宋_GB2312" w:eastAsia="仿宋_GB2312"/>
                <w:sz w:val="28"/>
                <w:szCs w:val="28"/>
              </w:rPr>
            </w:pPr>
            <w:r w:rsidRPr="00382BDE">
              <w:rPr>
                <w:rFonts w:ascii="仿宋_GB2312" w:eastAsia="仿宋_GB2312" w:hint="eastAsia"/>
                <w:sz w:val="28"/>
                <w:szCs w:val="28"/>
              </w:rPr>
              <w:t>八级</w:t>
            </w:r>
          </w:p>
        </w:tc>
        <w:tc>
          <w:tcPr>
            <w:tcW w:w="7331" w:type="dxa"/>
          </w:tcPr>
          <w:p w:rsidR="009C12F4" w:rsidRPr="00382BDE" w:rsidRDefault="009C12F4" w:rsidP="00A372EE">
            <w:pPr>
              <w:spacing w:line="360" w:lineRule="auto"/>
              <w:rPr>
                <w:rFonts w:ascii="仿宋_GB2312" w:eastAsia="仿宋_GB2312"/>
                <w:sz w:val="28"/>
                <w:szCs w:val="28"/>
              </w:rPr>
            </w:pPr>
            <w:r w:rsidRPr="00382BDE">
              <w:rPr>
                <w:rFonts w:ascii="仿宋_GB2312" w:eastAsia="仿宋_GB2312" w:hint="eastAsia"/>
                <w:sz w:val="28"/>
                <w:szCs w:val="28"/>
              </w:rPr>
              <w:t>任中级专业技术职务5年及以上</w:t>
            </w:r>
          </w:p>
        </w:tc>
      </w:tr>
      <w:tr w:rsidR="009C12F4" w:rsidRPr="00DA317D" w:rsidTr="002D114B">
        <w:trPr>
          <w:trHeight w:val="549"/>
        </w:trPr>
        <w:tc>
          <w:tcPr>
            <w:tcW w:w="1526" w:type="dxa"/>
          </w:tcPr>
          <w:p w:rsidR="009C12F4" w:rsidRPr="00382BDE" w:rsidRDefault="009C12F4" w:rsidP="00382BDE">
            <w:pPr>
              <w:spacing w:line="360" w:lineRule="auto"/>
              <w:jc w:val="center"/>
              <w:rPr>
                <w:rFonts w:ascii="仿宋_GB2312" w:eastAsia="仿宋_GB2312"/>
                <w:sz w:val="28"/>
                <w:szCs w:val="28"/>
              </w:rPr>
            </w:pPr>
            <w:r w:rsidRPr="00382BDE">
              <w:rPr>
                <w:rFonts w:ascii="仿宋_GB2312" w:eastAsia="仿宋_GB2312" w:hint="eastAsia"/>
                <w:sz w:val="28"/>
                <w:szCs w:val="28"/>
              </w:rPr>
              <w:t>九级</w:t>
            </w:r>
          </w:p>
        </w:tc>
        <w:tc>
          <w:tcPr>
            <w:tcW w:w="7331" w:type="dxa"/>
          </w:tcPr>
          <w:p w:rsidR="009C12F4" w:rsidRPr="00382BDE" w:rsidRDefault="009C12F4" w:rsidP="00A372EE">
            <w:pPr>
              <w:spacing w:line="360" w:lineRule="auto"/>
              <w:rPr>
                <w:rFonts w:ascii="仿宋_GB2312" w:eastAsia="仿宋_GB2312"/>
                <w:sz w:val="28"/>
                <w:szCs w:val="28"/>
              </w:rPr>
            </w:pPr>
            <w:r w:rsidRPr="00382BDE">
              <w:rPr>
                <w:rFonts w:ascii="仿宋_GB2312" w:eastAsia="仿宋_GB2312" w:hint="eastAsia"/>
                <w:sz w:val="28"/>
                <w:szCs w:val="28"/>
              </w:rPr>
              <w:t>任中级专业技术职务3年及以上</w:t>
            </w:r>
          </w:p>
        </w:tc>
      </w:tr>
      <w:tr w:rsidR="009C12F4" w:rsidRPr="00DA317D" w:rsidTr="002D114B">
        <w:trPr>
          <w:trHeight w:val="564"/>
        </w:trPr>
        <w:tc>
          <w:tcPr>
            <w:tcW w:w="1526" w:type="dxa"/>
          </w:tcPr>
          <w:p w:rsidR="009C12F4" w:rsidRPr="00382BDE" w:rsidRDefault="009C12F4" w:rsidP="00382BDE">
            <w:pPr>
              <w:spacing w:line="360" w:lineRule="auto"/>
              <w:jc w:val="center"/>
              <w:rPr>
                <w:rFonts w:ascii="仿宋_GB2312" w:eastAsia="仿宋_GB2312"/>
                <w:sz w:val="28"/>
                <w:szCs w:val="28"/>
              </w:rPr>
            </w:pPr>
            <w:r w:rsidRPr="00382BDE">
              <w:rPr>
                <w:rFonts w:ascii="仿宋_GB2312" w:eastAsia="仿宋_GB2312" w:hint="eastAsia"/>
                <w:sz w:val="28"/>
                <w:szCs w:val="28"/>
              </w:rPr>
              <w:t>十级</w:t>
            </w:r>
          </w:p>
        </w:tc>
        <w:tc>
          <w:tcPr>
            <w:tcW w:w="7331" w:type="dxa"/>
          </w:tcPr>
          <w:p w:rsidR="009C12F4" w:rsidRPr="00382BDE" w:rsidRDefault="009C12F4" w:rsidP="00A372EE">
            <w:pPr>
              <w:spacing w:line="360" w:lineRule="auto"/>
              <w:rPr>
                <w:rFonts w:ascii="仿宋_GB2312" w:eastAsia="仿宋_GB2312"/>
                <w:sz w:val="28"/>
                <w:szCs w:val="28"/>
              </w:rPr>
            </w:pPr>
            <w:r w:rsidRPr="00382BDE">
              <w:rPr>
                <w:rFonts w:ascii="仿宋_GB2312" w:eastAsia="仿宋_GB2312" w:hint="eastAsia"/>
                <w:sz w:val="28"/>
                <w:szCs w:val="28"/>
              </w:rPr>
              <w:t>任中级专业技术职务</w:t>
            </w:r>
          </w:p>
        </w:tc>
      </w:tr>
      <w:tr w:rsidR="009C12F4" w:rsidRPr="00DA317D" w:rsidTr="002D114B">
        <w:trPr>
          <w:trHeight w:val="564"/>
        </w:trPr>
        <w:tc>
          <w:tcPr>
            <w:tcW w:w="1526" w:type="dxa"/>
          </w:tcPr>
          <w:p w:rsidR="009C12F4" w:rsidRPr="00382BDE" w:rsidRDefault="009C12F4" w:rsidP="00382BDE">
            <w:pPr>
              <w:spacing w:line="360" w:lineRule="auto"/>
              <w:jc w:val="center"/>
              <w:rPr>
                <w:rFonts w:ascii="仿宋_GB2312" w:eastAsia="仿宋_GB2312"/>
                <w:sz w:val="28"/>
                <w:szCs w:val="28"/>
              </w:rPr>
            </w:pPr>
            <w:r w:rsidRPr="00382BDE">
              <w:rPr>
                <w:rFonts w:ascii="仿宋_GB2312" w:eastAsia="仿宋_GB2312" w:hint="eastAsia"/>
                <w:sz w:val="28"/>
                <w:szCs w:val="28"/>
              </w:rPr>
              <w:t>十一级</w:t>
            </w:r>
          </w:p>
        </w:tc>
        <w:tc>
          <w:tcPr>
            <w:tcW w:w="7331" w:type="dxa"/>
          </w:tcPr>
          <w:p w:rsidR="009C12F4" w:rsidRPr="00382BDE" w:rsidRDefault="009C12F4" w:rsidP="00A372EE">
            <w:pPr>
              <w:spacing w:line="360" w:lineRule="auto"/>
              <w:rPr>
                <w:rFonts w:ascii="仿宋_GB2312" w:eastAsia="仿宋_GB2312"/>
                <w:sz w:val="28"/>
                <w:szCs w:val="28"/>
              </w:rPr>
            </w:pPr>
            <w:r w:rsidRPr="00382BDE">
              <w:rPr>
                <w:rFonts w:ascii="仿宋_GB2312" w:eastAsia="仿宋_GB2312" w:hint="eastAsia"/>
                <w:sz w:val="28"/>
                <w:szCs w:val="28"/>
              </w:rPr>
              <w:t>任初级专业技术职务或</w:t>
            </w:r>
            <w:r w:rsidRPr="00382BDE">
              <w:rPr>
                <w:rFonts w:ascii="仿宋_GB2312" w:eastAsia="仿宋_GB2312" w:hAnsiTheme="minorEastAsia" w:hint="eastAsia"/>
                <w:sz w:val="28"/>
                <w:szCs w:val="28"/>
              </w:rPr>
              <w:t>取得硕士学位后到学校工作满3年</w:t>
            </w:r>
            <w:r w:rsidRPr="00382BDE">
              <w:rPr>
                <w:rFonts w:ascii="仿宋_GB2312" w:eastAsia="仿宋_GB2312" w:hint="eastAsia"/>
                <w:sz w:val="28"/>
                <w:szCs w:val="28"/>
              </w:rPr>
              <w:t>及以上</w:t>
            </w:r>
          </w:p>
        </w:tc>
      </w:tr>
      <w:tr w:rsidR="009C12F4" w:rsidRPr="00DA317D" w:rsidTr="002D114B">
        <w:trPr>
          <w:trHeight w:val="578"/>
        </w:trPr>
        <w:tc>
          <w:tcPr>
            <w:tcW w:w="1526" w:type="dxa"/>
          </w:tcPr>
          <w:p w:rsidR="009C12F4" w:rsidRPr="00382BDE" w:rsidRDefault="009C12F4" w:rsidP="00382BDE">
            <w:pPr>
              <w:spacing w:line="360" w:lineRule="auto"/>
              <w:jc w:val="center"/>
              <w:rPr>
                <w:rFonts w:ascii="仿宋_GB2312" w:eastAsia="仿宋_GB2312"/>
                <w:sz w:val="28"/>
                <w:szCs w:val="28"/>
              </w:rPr>
            </w:pPr>
            <w:r w:rsidRPr="00382BDE">
              <w:rPr>
                <w:rFonts w:ascii="仿宋_GB2312" w:eastAsia="仿宋_GB2312" w:hint="eastAsia"/>
                <w:sz w:val="28"/>
                <w:szCs w:val="28"/>
              </w:rPr>
              <w:t>十二级</w:t>
            </w:r>
          </w:p>
        </w:tc>
        <w:tc>
          <w:tcPr>
            <w:tcW w:w="7331" w:type="dxa"/>
          </w:tcPr>
          <w:p w:rsidR="009C12F4" w:rsidRPr="00382BDE" w:rsidRDefault="009C12F4" w:rsidP="00A372EE">
            <w:pPr>
              <w:spacing w:line="360" w:lineRule="auto"/>
              <w:rPr>
                <w:rFonts w:ascii="仿宋_GB2312" w:eastAsia="仿宋_GB2312"/>
                <w:sz w:val="28"/>
                <w:szCs w:val="28"/>
              </w:rPr>
            </w:pPr>
            <w:r w:rsidRPr="00382BDE">
              <w:rPr>
                <w:rFonts w:ascii="仿宋_GB2312" w:eastAsia="仿宋_GB2312" w:hint="eastAsia"/>
                <w:sz w:val="28"/>
                <w:szCs w:val="28"/>
              </w:rPr>
              <w:t>任初级专业技术职务或取得硕士学位</w:t>
            </w:r>
          </w:p>
        </w:tc>
      </w:tr>
    </w:tbl>
    <w:p w:rsidR="00DD2208" w:rsidRDefault="006955B5" w:rsidP="00E44A6B">
      <w:pPr>
        <w:spacing w:line="440" w:lineRule="exact"/>
        <w:ind w:firstLineChars="200" w:firstLine="560"/>
        <w:rPr>
          <w:rFonts w:ascii="仿宋_GB2312" w:eastAsia="仿宋_GB2312"/>
          <w:b/>
          <w:bCs/>
          <w:sz w:val="32"/>
          <w:szCs w:val="32"/>
        </w:rPr>
      </w:pPr>
      <w:r>
        <w:rPr>
          <w:rFonts w:ascii="仿宋_GB2312" w:eastAsia="仿宋_GB2312"/>
          <w:color w:val="0000FF"/>
          <w:sz w:val="28"/>
          <w:szCs w:val="28"/>
        </w:rPr>
        <w:br w:type="column"/>
      </w:r>
      <w:r>
        <w:rPr>
          <w:rFonts w:ascii="仿宋_GB2312" w:eastAsia="仿宋_GB2312" w:hAnsi="宋体" w:hint="eastAsia"/>
          <w:b/>
          <w:sz w:val="28"/>
          <w:szCs w:val="28"/>
        </w:rPr>
        <w:lastRenderedPageBreak/>
        <w:t>附件2：</w:t>
      </w:r>
      <w:r w:rsidR="00A36B2A" w:rsidRPr="00946C9F">
        <w:rPr>
          <w:rFonts w:ascii="仿宋_GB2312" w:eastAsia="仿宋_GB2312" w:hint="eastAsia"/>
          <w:b/>
          <w:bCs/>
          <w:sz w:val="32"/>
          <w:szCs w:val="32"/>
        </w:rPr>
        <w:t>外国语</w:t>
      </w:r>
      <w:r w:rsidRPr="00946C9F">
        <w:rPr>
          <w:rFonts w:ascii="仿宋_GB2312" w:eastAsia="仿宋_GB2312" w:hint="eastAsia"/>
          <w:b/>
          <w:bCs/>
          <w:sz w:val="32"/>
          <w:szCs w:val="32"/>
        </w:rPr>
        <w:t>学院专业技术</w:t>
      </w:r>
      <w:r w:rsidR="00946C9F" w:rsidRPr="00946C9F">
        <w:rPr>
          <w:rFonts w:ascii="仿宋_GB2312" w:eastAsia="仿宋_GB2312" w:hint="eastAsia"/>
          <w:b/>
          <w:bCs/>
          <w:sz w:val="32"/>
          <w:szCs w:val="32"/>
        </w:rPr>
        <w:t>五级及以下</w:t>
      </w:r>
      <w:r w:rsidRPr="00946C9F">
        <w:rPr>
          <w:rFonts w:ascii="仿宋_GB2312" w:eastAsia="仿宋_GB2312" w:hint="eastAsia"/>
          <w:b/>
          <w:bCs/>
          <w:sz w:val="32"/>
          <w:szCs w:val="32"/>
        </w:rPr>
        <w:t>岗位任职条件</w:t>
      </w:r>
    </w:p>
    <w:p w:rsidR="00321275" w:rsidRPr="00E44A6B" w:rsidRDefault="00321275" w:rsidP="00321275">
      <w:pPr>
        <w:spacing w:line="440" w:lineRule="exact"/>
        <w:ind w:firstLineChars="200" w:firstLine="562"/>
        <w:rPr>
          <w:rFonts w:ascii="仿宋_GB2312" w:eastAsia="仿宋_GB2312" w:hAnsi="宋体"/>
          <w:b/>
          <w:sz w:val="28"/>
          <w:szCs w:val="28"/>
        </w:rPr>
      </w:pPr>
    </w:p>
    <w:tbl>
      <w:tblPr>
        <w:tblW w:w="8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84"/>
        <w:gridCol w:w="7221"/>
      </w:tblGrid>
      <w:tr w:rsidR="00CD57DD" w:rsidRPr="00DA317D" w:rsidTr="00A372EE">
        <w:trPr>
          <w:trHeight w:val="623"/>
          <w:jc w:val="center"/>
        </w:trPr>
        <w:tc>
          <w:tcPr>
            <w:tcW w:w="1184" w:type="dxa"/>
            <w:vAlign w:val="center"/>
          </w:tcPr>
          <w:p w:rsidR="00CD57DD" w:rsidRPr="00435C54" w:rsidRDefault="00CD57DD" w:rsidP="00435C54">
            <w:pPr>
              <w:spacing w:line="440" w:lineRule="exact"/>
              <w:rPr>
                <w:rFonts w:ascii="仿宋_GB2312" w:eastAsia="仿宋_GB2312"/>
                <w:sz w:val="24"/>
              </w:rPr>
            </w:pPr>
            <w:r w:rsidRPr="00435C54">
              <w:rPr>
                <w:rFonts w:ascii="仿宋_GB2312" w:eastAsia="仿宋_GB2312" w:hint="eastAsia"/>
                <w:sz w:val="24"/>
              </w:rPr>
              <w:t>专技等级</w:t>
            </w:r>
          </w:p>
        </w:tc>
        <w:tc>
          <w:tcPr>
            <w:tcW w:w="7221" w:type="dxa"/>
            <w:vAlign w:val="center"/>
          </w:tcPr>
          <w:p w:rsidR="00CD57DD" w:rsidRPr="00435C54" w:rsidRDefault="00CD57DD" w:rsidP="00B72107">
            <w:pPr>
              <w:spacing w:line="440" w:lineRule="exact"/>
              <w:ind w:firstLineChars="200" w:firstLine="480"/>
              <w:jc w:val="center"/>
              <w:rPr>
                <w:rFonts w:ascii="仿宋_GB2312" w:eastAsia="仿宋_GB2312"/>
                <w:sz w:val="24"/>
              </w:rPr>
            </w:pPr>
            <w:r w:rsidRPr="00435C54">
              <w:rPr>
                <w:rFonts w:ascii="仿宋_GB2312" w:eastAsia="仿宋_GB2312" w:hint="eastAsia"/>
                <w:sz w:val="24"/>
              </w:rPr>
              <w:t>聘任条件</w:t>
            </w:r>
          </w:p>
        </w:tc>
      </w:tr>
      <w:tr w:rsidR="00CD57DD" w:rsidRPr="00DA317D" w:rsidTr="004D4337">
        <w:trPr>
          <w:trHeight w:val="2004"/>
          <w:jc w:val="center"/>
        </w:trPr>
        <w:tc>
          <w:tcPr>
            <w:tcW w:w="1184" w:type="dxa"/>
            <w:vAlign w:val="center"/>
          </w:tcPr>
          <w:p w:rsidR="00CD57DD" w:rsidRPr="00435C54" w:rsidRDefault="00CD57DD" w:rsidP="00DD2208">
            <w:pPr>
              <w:jc w:val="center"/>
              <w:rPr>
                <w:rFonts w:ascii="仿宋_GB2312" w:eastAsia="仿宋_GB2312"/>
                <w:sz w:val="24"/>
              </w:rPr>
            </w:pPr>
            <w:r w:rsidRPr="00435C54">
              <w:rPr>
                <w:rFonts w:ascii="仿宋_GB2312" w:eastAsia="仿宋_GB2312" w:hint="eastAsia"/>
                <w:sz w:val="24"/>
              </w:rPr>
              <w:t>五级</w:t>
            </w:r>
          </w:p>
        </w:tc>
        <w:tc>
          <w:tcPr>
            <w:tcW w:w="7221" w:type="dxa"/>
          </w:tcPr>
          <w:p w:rsidR="00CD57DD" w:rsidRPr="00435C54" w:rsidRDefault="00CD57DD" w:rsidP="00485152">
            <w:pPr>
              <w:spacing w:line="276" w:lineRule="auto"/>
              <w:rPr>
                <w:rFonts w:ascii="仿宋_GB2312" w:eastAsia="仿宋_GB2312"/>
                <w:sz w:val="24"/>
              </w:rPr>
            </w:pPr>
            <w:r w:rsidRPr="00435C54">
              <w:rPr>
                <w:rFonts w:ascii="仿宋_GB2312" w:eastAsia="仿宋_GB2312" w:hint="eastAsia"/>
                <w:sz w:val="24"/>
              </w:rPr>
              <w:t>任副高职满9年且符合以下条件1项及以上；或任副高职满6年且符合以下条件2项:</w:t>
            </w:r>
          </w:p>
          <w:p w:rsidR="00CD57DD" w:rsidRPr="00435C54" w:rsidRDefault="00CD57DD" w:rsidP="00485152">
            <w:pPr>
              <w:spacing w:line="276" w:lineRule="auto"/>
              <w:rPr>
                <w:rFonts w:ascii="仿宋_GB2312" w:eastAsia="仿宋_GB2312"/>
                <w:sz w:val="24"/>
              </w:rPr>
            </w:pPr>
            <w:r w:rsidRPr="00435C54">
              <w:rPr>
                <w:rFonts w:ascii="仿宋_GB2312" w:eastAsia="仿宋_GB2312" w:hint="eastAsia"/>
                <w:sz w:val="24"/>
              </w:rPr>
              <w:t>1．以第一作者发表与工作相关的</w:t>
            </w:r>
            <w:r w:rsidR="00887997" w:rsidRPr="00435C54">
              <w:rPr>
                <w:rFonts w:ascii="仿宋_GB2312" w:eastAsia="仿宋_GB2312"/>
                <w:sz w:val="24"/>
              </w:rPr>
              <w:fldChar w:fldCharType="begin"/>
            </w:r>
            <w:r w:rsidRPr="00435C54">
              <w:rPr>
                <w:rFonts w:ascii="仿宋_GB2312" w:eastAsia="仿宋_GB2312" w:hint="eastAsia"/>
                <w:sz w:val="24"/>
              </w:rPr>
              <w:instrText>= 3 \* ROMAN</w:instrText>
            </w:r>
            <w:r w:rsidR="00887997" w:rsidRPr="00435C54">
              <w:rPr>
                <w:rFonts w:ascii="仿宋_GB2312" w:eastAsia="仿宋_GB2312"/>
                <w:sz w:val="24"/>
              </w:rPr>
              <w:fldChar w:fldCharType="separate"/>
            </w:r>
            <w:r w:rsidRPr="00435C54">
              <w:rPr>
                <w:rFonts w:ascii="仿宋_GB2312" w:eastAsia="仿宋_GB2312"/>
                <w:sz w:val="24"/>
              </w:rPr>
              <w:t>III</w:t>
            </w:r>
            <w:r w:rsidR="00887997" w:rsidRPr="00435C54">
              <w:rPr>
                <w:rFonts w:ascii="仿宋_GB2312" w:eastAsia="仿宋_GB2312"/>
                <w:sz w:val="24"/>
              </w:rPr>
              <w:fldChar w:fldCharType="end"/>
            </w:r>
            <w:r w:rsidRPr="00435C54">
              <w:rPr>
                <w:rFonts w:ascii="仿宋_GB2312" w:eastAsia="仿宋_GB2312"/>
                <w:sz w:val="24"/>
              </w:rPr>
              <w:t>类论文</w:t>
            </w:r>
            <w:r w:rsidR="00A72E83">
              <w:rPr>
                <w:rFonts w:ascii="仿宋_GB2312" w:eastAsia="仿宋_GB2312" w:hint="eastAsia"/>
                <w:sz w:val="24"/>
              </w:rPr>
              <w:t>4</w:t>
            </w:r>
            <w:r w:rsidRPr="00435C54">
              <w:rPr>
                <w:rFonts w:ascii="仿宋_GB2312" w:eastAsia="仿宋_GB2312"/>
                <w:sz w:val="24"/>
              </w:rPr>
              <w:t>篇</w:t>
            </w:r>
            <w:r w:rsidRPr="00435C54">
              <w:rPr>
                <w:rFonts w:ascii="仿宋_GB2312" w:eastAsia="仿宋_GB2312" w:hint="eastAsia"/>
                <w:sz w:val="24"/>
              </w:rPr>
              <w:t>，或</w:t>
            </w:r>
            <w:r w:rsidR="00887997" w:rsidRPr="00435C54">
              <w:rPr>
                <w:rFonts w:ascii="仿宋_GB2312" w:eastAsia="仿宋_GB2312"/>
                <w:sz w:val="24"/>
              </w:rPr>
              <w:fldChar w:fldCharType="begin"/>
            </w:r>
            <w:r w:rsidRPr="00435C54">
              <w:rPr>
                <w:rFonts w:ascii="仿宋_GB2312" w:eastAsia="仿宋_GB2312" w:hint="eastAsia"/>
                <w:sz w:val="24"/>
              </w:rPr>
              <w:instrText>= 2 \* ROMAN</w:instrText>
            </w:r>
            <w:r w:rsidR="00887997" w:rsidRPr="00435C54">
              <w:rPr>
                <w:rFonts w:ascii="仿宋_GB2312" w:eastAsia="仿宋_GB2312"/>
                <w:sz w:val="24"/>
              </w:rPr>
              <w:fldChar w:fldCharType="separate"/>
            </w:r>
            <w:r w:rsidRPr="00435C54">
              <w:rPr>
                <w:rFonts w:ascii="仿宋_GB2312" w:eastAsia="仿宋_GB2312"/>
                <w:sz w:val="24"/>
              </w:rPr>
              <w:t>II</w:t>
            </w:r>
            <w:r w:rsidR="00887997" w:rsidRPr="00435C54">
              <w:rPr>
                <w:rFonts w:ascii="仿宋_GB2312" w:eastAsia="仿宋_GB2312"/>
                <w:sz w:val="24"/>
              </w:rPr>
              <w:fldChar w:fldCharType="end"/>
            </w:r>
            <w:r w:rsidRPr="00435C54">
              <w:rPr>
                <w:rFonts w:ascii="仿宋_GB2312" w:eastAsia="仿宋_GB2312"/>
                <w:sz w:val="24"/>
              </w:rPr>
              <w:t>类论文</w:t>
            </w:r>
            <w:r w:rsidR="00A72E83">
              <w:rPr>
                <w:rFonts w:ascii="仿宋_GB2312" w:eastAsia="仿宋_GB2312" w:hint="eastAsia"/>
                <w:sz w:val="24"/>
              </w:rPr>
              <w:t>2</w:t>
            </w:r>
            <w:r w:rsidRPr="00435C54">
              <w:rPr>
                <w:rFonts w:ascii="仿宋_GB2312" w:eastAsia="仿宋_GB2312"/>
                <w:sz w:val="24"/>
              </w:rPr>
              <w:t>篇</w:t>
            </w:r>
            <w:r w:rsidRPr="00435C54">
              <w:rPr>
                <w:rFonts w:ascii="仿宋_GB2312" w:eastAsia="仿宋_GB2312" w:hint="eastAsia"/>
                <w:sz w:val="24"/>
              </w:rPr>
              <w:t>；</w:t>
            </w:r>
          </w:p>
          <w:p w:rsidR="00ED44B9" w:rsidRDefault="00CD57DD" w:rsidP="00A72E83">
            <w:pPr>
              <w:spacing w:line="276" w:lineRule="auto"/>
              <w:rPr>
                <w:rFonts w:ascii="仿宋_GB2312" w:eastAsia="仿宋_GB2312"/>
                <w:sz w:val="24"/>
              </w:rPr>
            </w:pPr>
            <w:r w:rsidRPr="00435C54">
              <w:rPr>
                <w:rFonts w:ascii="仿宋_GB2312" w:eastAsia="仿宋_GB2312" w:hint="eastAsia"/>
                <w:sz w:val="24"/>
              </w:rPr>
              <w:t>2．主持</w:t>
            </w:r>
            <w:r w:rsidR="00A72E83">
              <w:rPr>
                <w:rFonts w:ascii="仿宋_GB2312" w:eastAsia="仿宋_GB2312" w:hint="eastAsia"/>
                <w:sz w:val="24"/>
              </w:rPr>
              <w:t>D</w:t>
            </w:r>
            <w:r w:rsidRPr="00435C54">
              <w:rPr>
                <w:rFonts w:ascii="仿宋_GB2312" w:eastAsia="仿宋_GB2312" w:hint="eastAsia"/>
                <w:sz w:val="24"/>
              </w:rPr>
              <w:t>类及以上项目</w:t>
            </w:r>
            <w:r w:rsidR="00A72E83">
              <w:rPr>
                <w:rFonts w:ascii="仿宋_GB2312" w:eastAsia="仿宋_GB2312" w:hint="eastAsia"/>
                <w:sz w:val="24"/>
              </w:rPr>
              <w:t>2</w:t>
            </w:r>
            <w:r w:rsidRPr="00435C54">
              <w:rPr>
                <w:rFonts w:ascii="仿宋_GB2312" w:eastAsia="仿宋_GB2312" w:hint="eastAsia"/>
                <w:sz w:val="24"/>
              </w:rPr>
              <w:t>项，或</w:t>
            </w:r>
            <w:r w:rsidR="00A72E83">
              <w:rPr>
                <w:rFonts w:ascii="仿宋_GB2312" w:eastAsia="仿宋_GB2312" w:hint="eastAsia"/>
                <w:sz w:val="24"/>
              </w:rPr>
              <w:t>C</w:t>
            </w:r>
            <w:r w:rsidRPr="00435C54">
              <w:rPr>
                <w:rFonts w:ascii="仿宋_GB2312" w:eastAsia="仿宋_GB2312" w:hint="eastAsia"/>
                <w:sz w:val="24"/>
              </w:rPr>
              <w:t>类及以上项目</w:t>
            </w:r>
            <w:r w:rsidR="00A72E83">
              <w:rPr>
                <w:rFonts w:ascii="仿宋_GB2312" w:eastAsia="仿宋_GB2312" w:hint="eastAsia"/>
                <w:sz w:val="24"/>
              </w:rPr>
              <w:t>1</w:t>
            </w:r>
            <w:r w:rsidR="00B72107">
              <w:rPr>
                <w:rFonts w:ascii="仿宋_GB2312" w:eastAsia="仿宋_GB2312" w:hint="eastAsia"/>
                <w:sz w:val="24"/>
              </w:rPr>
              <w:t>项</w:t>
            </w:r>
            <w:r w:rsidR="00ED44B9">
              <w:rPr>
                <w:rFonts w:ascii="仿宋_GB2312" w:eastAsia="仿宋_GB2312" w:hint="eastAsia"/>
                <w:sz w:val="24"/>
              </w:rPr>
              <w:t>；</w:t>
            </w:r>
          </w:p>
          <w:p w:rsidR="00F763D0" w:rsidRPr="002C67F2" w:rsidRDefault="00ED44B9" w:rsidP="0025441A">
            <w:pPr>
              <w:spacing w:line="276" w:lineRule="auto"/>
              <w:rPr>
                <w:rFonts w:ascii="仿宋_GB2312" w:eastAsia="仿宋_GB2312"/>
                <w:sz w:val="24"/>
              </w:rPr>
            </w:pPr>
            <w:r w:rsidRPr="00DF2569">
              <w:rPr>
                <w:rFonts w:ascii="仿宋_GB2312" w:eastAsia="仿宋_GB2312" w:hint="eastAsia"/>
                <w:sz w:val="24"/>
              </w:rPr>
              <w:t xml:space="preserve">3. </w:t>
            </w:r>
            <w:r w:rsidR="002C67F2" w:rsidRPr="00DF2569">
              <w:rPr>
                <w:rFonts w:ascii="仿宋_GB2312" w:eastAsia="仿宋_GB2312" w:hint="eastAsia"/>
                <w:sz w:val="24"/>
              </w:rPr>
              <w:t>获省部级教研、科研成果奖一、二、三等奖，排名为前3、2、1名，或获地厅级教研、科研成果奖一等奖，排名</w:t>
            </w:r>
            <w:r w:rsidR="009E20CF" w:rsidRPr="00DF2569">
              <w:rPr>
                <w:rFonts w:ascii="仿宋_GB2312" w:eastAsia="仿宋_GB2312" w:hint="eastAsia"/>
                <w:sz w:val="24"/>
              </w:rPr>
              <w:t>前</w:t>
            </w:r>
            <w:r w:rsidR="002C67F2" w:rsidRPr="00DF2569">
              <w:rPr>
                <w:rFonts w:ascii="仿宋_GB2312" w:eastAsia="仿宋_GB2312" w:hint="eastAsia"/>
                <w:sz w:val="24"/>
              </w:rPr>
              <w:t>2</w:t>
            </w:r>
            <w:r w:rsidR="006E6E08" w:rsidRPr="00DF2569">
              <w:rPr>
                <w:rFonts w:ascii="仿宋_GB2312" w:eastAsia="仿宋_GB2312" w:hint="eastAsia"/>
                <w:sz w:val="24"/>
              </w:rPr>
              <w:t>；</w:t>
            </w:r>
          </w:p>
          <w:p w:rsidR="001C54FF" w:rsidRPr="00435C54" w:rsidRDefault="00F763D0" w:rsidP="0025441A">
            <w:pPr>
              <w:spacing w:line="276" w:lineRule="auto"/>
              <w:rPr>
                <w:rFonts w:ascii="仿宋_GB2312" w:eastAsia="仿宋_GB2312"/>
                <w:sz w:val="24"/>
              </w:rPr>
            </w:pPr>
            <w:r>
              <w:rPr>
                <w:rFonts w:ascii="仿宋_GB2312" w:eastAsia="仿宋_GB2312" w:hint="eastAsia"/>
                <w:sz w:val="24"/>
              </w:rPr>
              <w:t xml:space="preserve">4. </w:t>
            </w:r>
            <w:r w:rsidR="005D4F98">
              <w:rPr>
                <w:rFonts w:ascii="仿宋_GB2312" w:eastAsia="仿宋_GB2312" w:hint="eastAsia"/>
                <w:sz w:val="24"/>
              </w:rPr>
              <w:t>省</w:t>
            </w:r>
            <w:r w:rsidR="0025441A">
              <w:rPr>
                <w:rFonts w:ascii="仿宋_GB2312" w:eastAsia="仿宋_GB2312" w:hint="eastAsia"/>
                <w:sz w:val="24"/>
              </w:rPr>
              <w:t>“151人才工程”、宁波</w:t>
            </w:r>
            <w:r w:rsidR="005D4F98">
              <w:rPr>
                <w:rFonts w:ascii="仿宋_GB2312" w:eastAsia="仿宋_GB2312" w:hint="eastAsia"/>
                <w:sz w:val="24"/>
              </w:rPr>
              <w:t>市</w:t>
            </w:r>
            <w:r w:rsidR="0025441A">
              <w:rPr>
                <w:rFonts w:ascii="仿宋_GB2312" w:eastAsia="仿宋_GB2312" w:hint="eastAsia"/>
                <w:sz w:val="24"/>
              </w:rPr>
              <w:t>领军拔尖</w:t>
            </w:r>
            <w:r w:rsidR="005D4F98">
              <w:rPr>
                <w:rFonts w:ascii="仿宋_GB2312" w:eastAsia="仿宋_GB2312" w:hint="eastAsia"/>
                <w:sz w:val="24"/>
              </w:rPr>
              <w:t>人才</w:t>
            </w:r>
            <w:r w:rsidR="0025441A">
              <w:rPr>
                <w:rFonts w:ascii="仿宋_GB2312" w:eastAsia="仿宋_GB2312" w:hint="eastAsia"/>
                <w:sz w:val="24"/>
              </w:rPr>
              <w:t>等</w:t>
            </w:r>
            <w:r>
              <w:rPr>
                <w:rFonts w:ascii="仿宋_GB2312" w:eastAsia="仿宋_GB2312" w:hint="eastAsia"/>
                <w:sz w:val="24"/>
              </w:rPr>
              <w:t>。</w:t>
            </w:r>
          </w:p>
        </w:tc>
      </w:tr>
      <w:tr w:rsidR="00CD57DD" w:rsidRPr="00DA317D" w:rsidTr="00435C54">
        <w:trPr>
          <w:trHeight w:val="1437"/>
          <w:jc w:val="center"/>
        </w:trPr>
        <w:tc>
          <w:tcPr>
            <w:tcW w:w="1184" w:type="dxa"/>
            <w:vAlign w:val="center"/>
          </w:tcPr>
          <w:p w:rsidR="00CD57DD" w:rsidRPr="00435C54" w:rsidRDefault="00CD57DD" w:rsidP="00DD2208">
            <w:pPr>
              <w:jc w:val="center"/>
              <w:rPr>
                <w:rFonts w:ascii="仿宋_GB2312" w:eastAsia="仿宋_GB2312"/>
                <w:sz w:val="24"/>
              </w:rPr>
            </w:pPr>
            <w:r w:rsidRPr="00435C54">
              <w:rPr>
                <w:rFonts w:ascii="仿宋_GB2312" w:eastAsia="仿宋_GB2312" w:hint="eastAsia"/>
                <w:sz w:val="24"/>
              </w:rPr>
              <w:t>六级</w:t>
            </w:r>
          </w:p>
        </w:tc>
        <w:tc>
          <w:tcPr>
            <w:tcW w:w="7221" w:type="dxa"/>
          </w:tcPr>
          <w:p w:rsidR="00CD57DD" w:rsidRPr="00A56692" w:rsidRDefault="00CD57DD" w:rsidP="00485152">
            <w:pPr>
              <w:spacing w:line="276" w:lineRule="auto"/>
              <w:rPr>
                <w:rFonts w:ascii="仿宋_GB2312" w:eastAsia="仿宋_GB2312"/>
                <w:sz w:val="24"/>
                <w:u w:val="single"/>
              </w:rPr>
            </w:pPr>
            <w:r w:rsidRPr="00435C54">
              <w:rPr>
                <w:rFonts w:ascii="仿宋_GB2312" w:eastAsia="仿宋_GB2312" w:hint="eastAsia"/>
                <w:sz w:val="24"/>
              </w:rPr>
              <w:t>任副高职满6年且符合以下条件</w:t>
            </w:r>
            <w:r w:rsidR="008B0D14">
              <w:rPr>
                <w:rFonts w:ascii="仿宋_GB2312" w:eastAsia="仿宋_GB2312" w:hint="eastAsia"/>
                <w:sz w:val="24"/>
              </w:rPr>
              <w:t>1</w:t>
            </w:r>
            <w:r w:rsidRPr="00435C54">
              <w:rPr>
                <w:rFonts w:ascii="仿宋_GB2312" w:eastAsia="仿宋_GB2312" w:hint="eastAsia"/>
                <w:sz w:val="24"/>
              </w:rPr>
              <w:t>项及以上；或任副高职满3年且符合以下条件</w:t>
            </w:r>
            <w:r w:rsidR="008B0D14">
              <w:rPr>
                <w:rFonts w:ascii="仿宋_GB2312" w:eastAsia="仿宋_GB2312" w:hint="eastAsia"/>
                <w:sz w:val="24"/>
              </w:rPr>
              <w:t>2</w:t>
            </w:r>
            <w:r w:rsidRPr="00435C54">
              <w:rPr>
                <w:rFonts w:ascii="仿宋_GB2312" w:eastAsia="仿宋_GB2312" w:hint="eastAsia"/>
                <w:sz w:val="24"/>
              </w:rPr>
              <w:t>项:</w:t>
            </w:r>
          </w:p>
          <w:p w:rsidR="00CD57DD" w:rsidRPr="00435C54" w:rsidRDefault="00CD57DD" w:rsidP="00485152">
            <w:pPr>
              <w:spacing w:line="276" w:lineRule="auto"/>
              <w:rPr>
                <w:rFonts w:ascii="仿宋_GB2312" w:eastAsia="仿宋_GB2312"/>
                <w:sz w:val="24"/>
              </w:rPr>
            </w:pPr>
            <w:r w:rsidRPr="00435C54">
              <w:rPr>
                <w:rFonts w:ascii="仿宋_GB2312" w:eastAsia="仿宋_GB2312" w:hint="eastAsia"/>
                <w:sz w:val="24"/>
              </w:rPr>
              <w:t>1．以第一作者发表与工作相关的III类论文</w:t>
            </w:r>
            <w:r w:rsidR="00A87AFE">
              <w:rPr>
                <w:rFonts w:ascii="仿宋_GB2312" w:eastAsia="仿宋_GB2312" w:hint="eastAsia"/>
                <w:sz w:val="24"/>
              </w:rPr>
              <w:t>2</w:t>
            </w:r>
            <w:r w:rsidRPr="00435C54">
              <w:rPr>
                <w:rFonts w:ascii="仿宋_GB2312" w:eastAsia="仿宋_GB2312" w:hint="eastAsia"/>
                <w:sz w:val="24"/>
              </w:rPr>
              <w:t>篇</w:t>
            </w:r>
            <w:r w:rsidR="001C54FF">
              <w:rPr>
                <w:rFonts w:ascii="仿宋_GB2312" w:eastAsia="仿宋_GB2312" w:hint="eastAsia"/>
                <w:sz w:val="24"/>
              </w:rPr>
              <w:t>，</w:t>
            </w:r>
            <w:r w:rsidR="001C54FF" w:rsidRPr="00435C54">
              <w:rPr>
                <w:rFonts w:ascii="仿宋_GB2312" w:eastAsia="仿宋_GB2312" w:hint="eastAsia"/>
                <w:sz w:val="24"/>
              </w:rPr>
              <w:t>或</w:t>
            </w:r>
            <w:r w:rsidR="00887997" w:rsidRPr="00435C54">
              <w:rPr>
                <w:rFonts w:ascii="仿宋_GB2312" w:eastAsia="仿宋_GB2312"/>
                <w:sz w:val="24"/>
              </w:rPr>
              <w:fldChar w:fldCharType="begin"/>
            </w:r>
            <w:r w:rsidR="001C54FF" w:rsidRPr="00435C54">
              <w:rPr>
                <w:rFonts w:ascii="仿宋_GB2312" w:eastAsia="仿宋_GB2312" w:hint="eastAsia"/>
                <w:sz w:val="24"/>
              </w:rPr>
              <w:instrText>= 2 \* ROMAN</w:instrText>
            </w:r>
            <w:r w:rsidR="00887997" w:rsidRPr="00435C54">
              <w:rPr>
                <w:rFonts w:ascii="仿宋_GB2312" w:eastAsia="仿宋_GB2312"/>
                <w:sz w:val="24"/>
              </w:rPr>
              <w:fldChar w:fldCharType="separate"/>
            </w:r>
            <w:r w:rsidR="001C54FF" w:rsidRPr="00435C54">
              <w:rPr>
                <w:rFonts w:ascii="仿宋_GB2312" w:eastAsia="仿宋_GB2312"/>
                <w:sz w:val="24"/>
              </w:rPr>
              <w:t>II</w:t>
            </w:r>
            <w:r w:rsidR="00887997" w:rsidRPr="00435C54">
              <w:rPr>
                <w:rFonts w:ascii="仿宋_GB2312" w:eastAsia="仿宋_GB2312"/>
                <w:sz w:val="24"/>
              </w:rPr>
              <w:fldChar w:fldCharType="end"/>
            </w:r>
            <w:r w:rsidR="001C54FF" w:rsidRPr="00435C54">
              <w:rPr>
                <w:rFonts w:ascii="仿宋_GB2312" w:eastAsia="仿宋_GB2312"/>
                <w:sz w:val="24"/>
              </w:rPr>
              <w:t>类论文</w:t>
            </w:r>
            <w:r w:rsidR="001C54FF">
              <w:rPr>
                <w:rFonts w:ascii="仿宋_GB2312" w:eastAsia="仿宋_GB2312" w:hint="eastAsia"/>
                <w:sz w:val="24"/>
              </w:rPr>
              <w:t>1</w:t>
            </w:r>
            <w:r w:rsidR="001C54FF" w:rsidRPr="00435C54">
              <w:rPr>
                <w:rFonts w:ascii="仿宋_GB2312" w:eastAsia="仿宋_GB2312"/>
                <w:sz w:val="24"/>
              </w:rPr>
              <w:t>篇</w:t>
            </w:r>
            <w:r w:rsidRPr="00435C54">
              <w:rPr>
                <w:rFonts w:ascii="仿宋_GB2312" w:eastAsia="仿宋_GB2312" w:hint="eastAsia"/>
                <w:sz w:val="24"/>
              </w:rPr>
              <w:t>；</w:t>
            </w:r>
          </w:p>
          <w:p w:rsidR="00F763D0" w:rsidRDefault="00CD57DD" w:rsidP="00485152">
            <w:pPr>
              <w:spacing w:line="276" w:lineRule="auto"/>
              <w:rPr>
                <w:rFonts w:ascii="仿宋_GB2312" w:eastAsia="仿宋_GB2312"/>
                <w:sz w:val="24"/>
              </w:rPr>
            </w:pPr>
            <w:r w:rsidRPr="00435C54">
              <w:rPr>
                <w:rFonts w:ascii="仿宋_GB2312" w:eastAsia="仿宋_GB2312" w:hint="eastAsia"/>
                <w:sz w:val="24"/>
              </w:rPr>
              <w:t>2．</w:t>
            </w:r>
            <w:r w:rsidR="00B87AC3" w:rsidRPr="00435C54">
              <w:rPr>
                <w:rFonts w:ascii="仿宋_GB2312" w:eastAsia="仿宋_GB2312" w:hint="eastAsia"/>
                <w:sz w:val="24"/>
              </w:rPr>
              <w:t>主持E类及以上项目</w:t>
            </w:r>
            <w:r w:rsidR="001C54FF">
              <w:rPr>
                <w:rFonts w:ascii="仿宋_GB2312" w:eastAsia="仿宋_GB2312" w:hint="eastAsia"/>
                <w:sz w:val="24"/>
              </w:rPr>
              <w:t>3</w:t>
            </w:r>
            <w:r w:rsidR="00B87AC3" w:rsidRPr="00435C54">
              <w:rPr>
                <w:rFonts w:ascii="仿宋_GB2312" w:eastAsia="仿宋_GB2312" w:hint="eastAsia"/>
                <w:sz w:val="24"/>
              </w:rPr>
              <w:t>项，或D类及以上项目</w:t>
            </w:r>
            <w:r w:rsidR="001C54FF">
              <w:rPr>
                <w:rFonts w:ascii="仿宋_GB2312" w:eastAsia="仿宋_GB2312" w:hint="eastAsia"/>
                <w:sz w:val="24"/>
              </w:rPr>
              <w:t>2</w:t>
            </w:r>
            <w:r w:rsidR="00B87AC3">
              <w:rPr>
                <w:rFonts w:ascii="仿宋_GB2312" w:eastAsia="仿宋_GB2312" w:hint="eastAsia"/>
                <w:sz w:val="24"/>
              </w:rPr>
              <w:t>项</w:t>
            </w:r>
            <w:r w:rsidR="00B72107">
              <w:rPr>
                <w:rFonts w:ascii="仿宋_GB2312" w:eastAsia="仿宋_GB2312" w:hint="eastAsia"/>
                <w:sz w:val="24"/>
              </w:rPr>
              <w:t>；</w:t>
            </w:r>
          </w:p>
          <w:p w:rsidR="00F763D0" w:rsidRDefault="00B72107" w:rsidP="00485152">
            <w:pPr>
              <w:spacing w:line="276" w:lineRule="auto"/>
              <w:rPr>
                <w:rFonts w:ascii="仿宋_GB2312" w:eastAsia="仿宋_GB2312"/>
                <w:sz w:val="24"/>
              </w:rPr>
            </w:pPr>
            <w:r w:rsidRPr="00DF2569">
              <w:rPr>
                <w:rFonts w:ascii="仿宋_GB2312" w:eastAsia="仿宋_GB2312" w:hint="eastAsia"/>
                <w:sz w:val="24"/>
              </w:rPr>
              <w:t xml:space="preserve">3. </w:t>
            </w:r>
            <w:r w:rsidR="006E6E08" w:rsidRPr="00DF2569">
              <w:rPr>
                <w:rFonts w:ascii="仿宋_GB2312" w:eastAsia="仿宋_GB2312" w:hint="eastAsia"/>
                <w:sz w:val="24"/>
              </w:rPr>
              <w:t>获地厅级教研、科研成果奖一、二、三等奖，排序为前3、2、1名；</w:t>
            </w:r>
          </w:p>
          <w:p w:rsidR="00B72107" w:rsidRPr="00B72107" w:rsidRDefault="00F763D0" w:rsidP="00485152">
            <w:pPr>
              <w:spacing w:line="276" w:lineRule="auto"/>
              <w:rPr>
                <w:rFonts w:ascii="仿宋_GB2312" w:eastAsia="仿宋_GB2312"/>
                <w:sz w:val="24"/>
              </w:rPr>
            </w:pPr>
            <w:r>
              <w:rPr>
                <w:rFonts w:ascii="仿宋_GB2312" w:eastAsia="仿宋_GB2312" w:hint="eastAsia"/>
                <w:sz w:val="24"/>
              </w:rPr>
              <w:t xml:space="preserve">4. </w:t>
            </w:r>
            <w:r w:rsidR="00565891">
              <w:rPr>
                <w:rFonts w:ascii="仿宋_GB2312" w:eastAsia="仿宋_GB2312" w:hint="eastAsia"/>
                <w:sz w:val="24"/>
              </w:rPr>
              <w:t>作为第一指导教师</w:t>
            </w:r>
            <w:r w:rsidR="00B72107">
              <w:rPr>
                <w:rFonts w:ascii="仿宋_GB2312" w:eastAsia="仿宋_GB2312" w:hint="eastAsia"/>
                <w:sz w:val="24"/>
              </w:rPr>
              <w:t>指导学生参加学科竞赛</w:t>
            </w:r>
            <w:r w:rsidR="00565891">
              <w:rPr>
                <w:rFonts w:ascii="仿宋_GB2312" w:eastAsia="仿宋_GB2312" w:hint="eastAsia"/>
                <w:sz w:val="24"/>
              </w:rPr>
              <w:t>或创新创业类比赛，</w:t>
            </w:r>
            <w:r w:rsidR="001C54FF">
              <w:rPr>
                <w:rFonts w:ascii="仿宋_GB2312" w:eastAsia="仿宋_GB2312" w:hint="eastAsia"/>
                <w:sz w:val="24"/>
              </w:rPr>
              <w:t>并获得省级</w:t>
            </w:r>
            <w:r w:rsidR="007F44DD">
              <w:rPr>
                <w:rFonts w:ascii="仿宋_GB2312" w:eastAsia="仿宋_GB2312" w:hint="eastAsia"/>
                <w:sz w:val="24"/>
              </w:rPr>
              <w:t>一</w:t>
            </w:r>
            <w:r w:rsidR="00B72107">
              <w:rPr>
                <w:rFonts w:ascii="仿宋_GB2312" w:eastAsia="仿宋_GB2312" w:hint="eastAsia"/>
                <w:sz w:val="24"/>
              </w:rPr>
              <w:t>等奖以上奖励</w:t>
            </w:r>
            <w:r w:rsidR="004D4337">
              <w:rPr>
                <w:rFonts w:ascii="仿宋_GB2312" w:eastAsia="仿宋_GB2312" w:hint="eastAsia"/>
                <w:sz w:val="24"/>
              </w:rPr>
              <w:t>。</w:t>
            </w:r>
          </w:p>
        </w:tc>
      </w:tr>
      <w:tr w:rsidR="00CD57DD" w:rsidRPr="00DA317D" w:rsidTr="00435C54">
        <w:trPr>
          <w:trHeight w:val="1132"/>
          <w:jc w:val="center"/>
        </w:trPr>
        <w:tc>
          <w:tcPr>
            <w:tcW w:w="1184" w:type="dxa"/>
            <w:vAlign w:val="center"/>
          </w:tcPr>
          <w:p w:rsidR="00CD57DD" w:rsidRPr="00435C54" w:rsidRDefault="00CD57DD" w:rsidP="00DD2208">
            <w:pPr>
              <w:jc w:val="center"/>
              <w:rPr>
                <w:rFonts w:ascii="仿宋_GB2312" w:eastAsia="仿宋_GB2312"/>
                <w:sz w:val="24"/>
              </w:rPr>
            </w:pPr>
            <w:r w:rsidRPr="00435C54">
              <w:rPr>
                <w:rFonts w:ascii="仿宋_GB2312" w:eastAsia="仿宋_GB2312" w:hint="eastAsia"/>
                <w:sz w:val="24"/>
              </w:rPr>
              <w:t>八级</w:t>
            </w:r>
          </w:p>
        </w:tc>
        <w:tc>
          <w:tcPr>
            <w:tcW w:w="7221" w:type="dxa"/>
          </w:tcPr>
          <w:p w:rsidR="00CD57DD" w:rsidRPr="00435C54" w:rsidRDefault="00A87AFE" w:rsidP="00485152">
            <w:pPr>
              <w:spacing w:line="276" w:lineRule="auto"/>
              <w:rPr>
                <w:rFonts w:ascii="仿宋_GB2312" w:eastAsia="仿宋_GB2312"/>
                <w:sz w:val="24"/>
              </w:rPr>
            </w:pPr>
            <w:r w:rsidRPr="00435C54">
              <w:rPr>
                <w:rFonts w:ascii="仿宋_GB2312" w:eastAsia="仿宋_GB2312" w:hint="eastAsia"/>
                <w:sz w:val="24"/>
              </w:rPr>
              <w:t>任中级专业技术职务满</w:t>
            </w:r>
            <w:r>
              <w:rPr>
                <w:rFonts w:ascii="仿宋_GB2312" w:eastAsia="仿宋_GB2312" w:hint="eastAsia"/>
                <w:sz w:val="24"/>
              </w:rPr>
              <w:t>8</w:t>
            </w:r>
            <w:r w:rsidRPr="00435C54">
              <w:rPr>
                <w:rFonts w:ascii="仿宋_GB2312" w:eastAsia="仿宋_GB2312" w:hint="eastAsia"/>
                <w:sz w:val="24"/>
              </w:rPr>
              <w:t>年，符合以下条件</w:t>
            </w:r>
            <w:r>
              <w:rPr>
                <w:rFonts w:ascii="仿宋_GB2312" w:eastAsia="仿宋_GB2312" w:hint="eastAsia"/>
                <w:sz w:val="24"/>
              </w:rPr>
              <w:t>1项；</w:t>
            </w:r>
            <w:r w:rsidR="00CD57DD" w:rsidRPr="00435C54">
              <w:rPr>
                <w:rFonts w:ascii="仿宋_GB2312" w:eastAsia="仿宋_GB2312" w:hint="eastAsia"/>
                <w:sz w:val="24"/>
              </w:rPr>
              <w:t>任中级专业技术职务满5年，符合以下条件</w:t>
            </w:r>
            <w:r>
              <w:rPr>
                <w:rFonts w:ascii="仿宋_GB2312" w:eastAsia="仿宋_GB2312" w:hint="eastAsia"/>
                <w:sz w:val="24"/>
              </w:rPr>
              <w:t>2</w:t>
            </w:r>
            <w:r w:rsidR="007D6E09">
              <w:rPr>
                <w:rFonts w:ascii="仿宋_GB2312" w:eastAsia="仿宋_GB2312" w:hint="eastAsia"/>
                <w:sz w:val="24"/>
              </w:rPr>
              <w:t>项</w:t>
            </w:r>
            <w:r w:rsidR="00CD57DD" w:rsidRPr="00435C54">
              <w:rPr>
                <w:rFonts w:ascii="仿宋_GB2312" w:eastAsia="仿宋_GB2312" w:hint="eastAsia"/>
                <w:sz w:val="24"/>
              </w:rPr>
              <w:t>：</w:t>
            </w:r>
          </w:p>
          <w:p w:rsidR="007D6E09" w:rsidRDefault="007D6E09" w:rsidP="00485152">
            <w:pPr>
              <w:spacing w:line="276" w:lineRule="auto"/>
              <w:rPr>
                <w:rFonts w:ascii="仿宋_GB2312" w:eastAsia="仿宋_GB2312"/>
                <w:sz w:val="24"/>
              </w:rPr>
            </w:pPr>
            <w:r>
              <w:rPr>
                <w:rFonts w:ascii="仿宋_GB2312" w:eastAsia="仿宋_GB2312" w:hint="eastAsia"/>
                <w:sz w:val="24"/>
              </w:rPr>
              <w:t xml:space="preserve">1. </w:t>
            </w:r>
            <w:r w:rsidR="006F1368" w:rsidRPr="00435C54">
              <w:rPr>
                <w:rFonts w:ascii="仿宋_GB2312" w:eastAsia="仿宋_GB2312" w:hint="eastAsia"/>
                <w:sz w:val="24"/>
              </w:rPr>
              <w:t>以第一作者发表与工作相关的III类论文</w:t>
            </w:r>
            <w:r w:rsidR="006F1368">
              <w:rPr>
                <w:rFonts w:ascii="仿宋_GB2312" w:eastAsia="仿宋_GB2312" w:hint="eastAsia"/>
                <w:sz w:val="24"/>
              </w:rPr>
              <w:t>2</w:t>
            </w:r>
            <w:r w:rsidR="006F1368" w:rsidRPr="00435C54">
              <w:rPr>
                <w:rFonts w:ascii="仿宋_GB2312" w:eastAsia="仿宋_GB2312" w:hint="eastAsia"/>
                <w:sz w:val="24"/>
              </w:rPr>
              <w:t>篇</w:t>
            </w:r>
            <w:r w:rsidR="006F1368">
              <w:rPr>
                <w:rFonts w:ascii="仿宋_GB2312" w:eastAsia="仿宋_GB2312" w:hint="eastAsia"/>
                <w:sz w:val="24"/>
              </w:rPr>
              <w:t>，</w:t>
            </w:r>
            <w:r w:rsidR="006F1368" w:rsidRPr="00435C54">
              <w:rPr>
                <w:rFonts w:ascii="仿宋_GB2312" w:eastAsia="仿宋_GB2312" w:hint="eastAsia"/>
                <w:sz w:val="24"/>
              </w:rPr>
              <w:t>或</w:t>
            </w:r>
            <w:r w:rsidR="00887997" w:rsidRPr="00435C54">
              <w:rPr>
                <w:rFonts w:ascii="仿宋_GB2312" w:eastAsia="仿宋_GB2312"/>
                <w:sz w:val="24"/>
              </w:rPr>
              <w:fldChar w:fldCharType="begin"/>
            </w:r>
            <w:r w:rsidR="006F1368" w:rsidRPr="00435C54">
              <w:rPr>
                <w:rFonts w:ascii="仿宋_GB2312" w:eastAsia="仿宋_GB2312" w:hint="eastAsia"/>
                <w:sz w:val="24"/>
              </w:rPr>
              <w:instrText>= 2 \* ROMAN</w:instrText>
            </w:r>
            <w:r w:rsidR="00887997" w:rsidRPr="00435C54">
              <w:rPr>
                <w:rFonts w:ascii="仿宋_GB2312" w:eastAsia="仿宋_GB2312"/>
                <w:sz w:val="24"/>
              </w:rPr>
              <w:fldChar w:fldCharType="separate"/>
            </w:r>
            <w:r w:rsidR="006F1368" w:rsidRPr="00435C54">
              <w:rPr>
                <w:rFonts w:ascii="仿宋_GB2312" w:eastAsia="仿宋_GB2312"/>
                <w:sz w:val="24"/>
              </w:rPr>
              <w:t>II</w:t>
            </w:r>
            <w:r w:rsidR="00887997" w:rsidRPr="00435C54">
              <w:rPr>
                <w:rFonts w:ascii="仿宋_GB2312" w:eastAsia="仿宋_GB2312"/>
                <w:sz w:val="24"/>
              </w:rPr>
              <w:fldChar w:fldCharType="end"/>
            </w:r>
            <w:r w:rsidR="006F1368" w:rsidRPr="00435C54">
              <w:rPr>
                <w:rFonts w:ascii="仿宋_GB2312" w:eastAsia="仿宋_GB2312"/>
                <w:sz w:val="24"/>
              </w:rPr>
              <w:t>类论文</w:t>
            </w:r>
            <w:r w:rsidR="006F1368">
              <w:rPr>
                <w:rFonts w:ascii="仿宋_GB2312" w:eastAsia="仿宋_GB2312" w:hint="eastAsia"/>
                <w:sz w:val="24"/>
              </w:rPr>
              <w:t>1</w:t>
            </w:r>
            <w:r w:rsidR="006F1368" w:rsidRPr="00435C54">
              <w:rPr>
                <w:rFonts w:ascii="仿宋_GB2312" w:eastAsia="仿宋_GB2312"/>
                <w:sz w:val="24"/>
              </w:rPr>
              <w:t>篇</w:t>
            </w:r>
            <w:r w:rsidR="006F1368">
              <w:rPr>
                <w:rFonts w:ascii="仿宋_GB2312" w:eastAsia="仿宋_GB2312" w:hint="eastAsia"/>
                <w:sz w:val="24"/>
              </w:rPr>
              <w:t>；</w:t>
            </w:r>
          </w:p>
          <w:p w:rsidR="00C50EB5" w:rsidRDefault="007D6E09" w:rsidP="00485152">
            <w:pPr>
              <w:spacing w:line="276" w:lineRule="auto"/>
              <w:rPr>
                <w:rFonts w:ascii="仿宋_GB2312" w:eastAsia="仿宋_GB2312"/>
                <w:sz w:val="24"/>
              </w:rPr>
            </w:pPr>
            <w:r>
              <w:rPr>
                <w:rFonts w:ascii="仿宋_GB2312" w:eastAsia="仿宋_GB2312" w:hint="eastAsia"/>
                <w:sz w:val="24"/>
              </w:rPr>
              <w:t xml:space="preserve">2. </w:t>
            </w:r>
            <w:r w:rsidR="006F1368" w:rsidRPr="00435C54">
              <w:rPr>
                <w:rFonts w:ascii="仿宋_GB2312" w:eastAsia="仿宋_GB2312" w:hint="eastAsia"/>
                <w:sz w:val="24"/>
              </w:rPr>
              <w:t>主持E类及以上项目</w:t>
            </w:r>
            <w:r w:rsidR="006F1368">
              <w:rPr>
                <w:rFonts w:ascii="仿宋_GB2312" w:eastAsia="仿宋_GB2312" w:hint="eastAsia"/>
                <w:sz w:val="24"/>
              </w:rPr>
              <w:t>2</w:t>
            </w:r>
            <w:r w:rsidR="006F1368" w:rsidRPr="00435C54">
              <w:rPr>
                <w:rFonts w:ascii="仿宋_GB2312" w:eastAsia="仿宋_GB2312" w:hint="eastAsia"/>
                <w:sz w:val="24"/>
              </w:rPr>
              <w:t>项</w:t>
            </w:r>
            <w:r w:rsidR="006F1368">
              <w:rPr>
                <w:rFonts w:eastAsia="仿宋_GB2312" w:hint="eastAsia"/>
                <w:sz w:val="24"/>
              </w:rPr>
              <w:t>，或</w:t>
            </w:r>
            <w:r w:rsidR="006F1368">
              <w:rPr>
                <w:rFonts w:eastAsia="仿宋_GB2312" w:hint="eastAsia"/>
                <w:sz w:val="24"/>
              </w:rPr>
              <w:t>D</w:t>
            </w:r>
            <w:r w:rsidR="006F1368">
              <w:rPr>
                <w:rFonts w:eastAsia="仿宋_GB2312" w:hint="eastAsia"/>
                <w:sz w:val="24"/>
              </w:rPr>
              <w:t>类及以上项目</w:t>
            </w:r>
            <w:r w:rsidR="006F1368">
              <w:rPr>
                <w:rFonts w:eastAsia="仿宋_GB2312" w:hint="eastAsia"/>
                <w:sz w:val="24"/>
              </w:rPr>
              <w:t>1</w:t>
            </w:r>
            <w:r w:rsidR="006F1368">
              <w:rPr>
                <w:rFonts w:eastAsia="仿宋_GB2312" w:hint="eastAsia"/>
                <w:sz w:val="24"/>
              </w:rPr>
              <w:t>项；</w:t>
            </w:r>
          </w:p>
          <w:p w:rsidR="007D6E09" w:rsidRPr="007D6E09" w:rsidRDefault="007D6E09" w:rsidP="006F1368">
            <w:pPr>
              <w:spacing w:line="276" w:lineRule="auto"/>
              <w:rPr>
                <w:rFonts w:ascii="仿宋_GB2312" w:eastAsia="仿宋_GB2312"/>
                <w:sz w:val="24"/>
              </w:rPr>
            </w:pPr>
            <w:r>
              <w:rPr>
                <w:rFonts w:ascii="仿宋_GB2312" w:eastAsia="仿宋_GB2312" w:hint="eastAsia"/>
                <w:sz w:val="24"/>
              </w:rPr>
              <w:t>3.</w:t>
            </w:r>
            <w:r w:rsidR="006F1368">
              <w:rPr>
                <w:rFonts w:ascii="仿宋_GB2312" w:eastAsia="仿宋_GB2312" w:hint="eastAsia"/>
                <w:sz w:val="24"/>
              </w:rPr>
              <w:t xml:space="preserve"> 作为第一指导教师指导学生参加学科竞赛或创新创业类比赛，并获得省级</w:t>
            </w:r>
            <w:r w:rsidR="007F44DD">
              <w:rPr>
                <w:rFonts w:ascii="仿宋_GB2312" w:eastAsia="仿宋_GB2312" w:hint="eastAsia"/>
                <w:sz w:val="24"/>
              </w:rPr>
              <w:t>二</w:t>
            </w:r>
            <w:r w:rsidR="006F1368">
              <w:rPr>
                <w:rFonts w:ascii="仿宋_GB2312" w:eastAsia="仿宋_GB2312" w:hint="eastAsia"/>
                <w:sz w:val="24"/>
              </w:rPr>
              <w:t>等奖以上奖励</w:t>
            </w:r>
            <w:r w:rsidR="004D4337">
              <w:rPr>
                <w:rFonts w:ascii="仿宋_GB2312" w:eastAsia="仿宋_GB2312" w:hint="eastAsia"/>
                <w:sz w:val="24"/>
              </w:rPr>
              <w:t>。</w:t>
            </w:r>
          </w:p>
        </w:tc>
      </w:tr>
      <w:tr w:rsidR="00CD57DD" w:rsidRPr="00DA317D" w:rsidTr="00435C54">
        <w:trPr>
          <w:trHeight w:val="836"/>
          <w:jc w:val="center"/>
        </w:trPr>
        <w:tc>
          <w:tcPr>
            <w:tcW w:w="1184" w:type="dxa"/>
            <w:vAlign w:val="center"/>
          </w:tcPr>
          <w:p w:rsidR="00CD57DD" w:rsidRPr="00435C54" w:rsidRDefault="00CD57DD" w:rsidP="00DD2208">
            <w:pPr>
              <w:jc w:val="center"/>
              <w:rPr>
                <w:rFonts w:ascii="仿宋_GB2312" w:eastAsia="仿宋_GB2312"/>
                <w:sz w:val="24"/>
              </w:rPr>
            </w:pPr>
            <w:r w:rsidRPr="00435C54">
              <w:rPr>
                <w:rFonts w:ascii="仿宋_GB2312" w:eastAsia="仿宋_GB2312" w:hint="eastAsia"/>
                <w:sz w:val="24"/>
              </w:rPr>
              <w:t>九级</w:t>
            </w:r>
          </w:p>
        </w:tc>
        <w:tc>
          <w:tcPr>
            <w:tcW w:w="7221" w:type="dxa"/>
          </w:tcPr>
          <w:p w:rsidR="00CD57DD" w:rsidRPr="00435C54" w:rsidRDefault="00A87AFE" w:rsidP="00485152">
            <w:pPr>
              <w:spacing w:line="276" w:lineRule="auto"/>
              <w:rPr>
                <w:rFonts w:ascii="仿宋_GB2312" w:eastAsia="仿宋_GB2312"/>
                <w:sz w:val="24"/>
              </w:rPr>
            </w:pPr>
            <w:r w:rsidRPr="00435C54">
              <w:rPr>
                <w:rFonts w:ascii="仿宋_GB2312" w:eastAsia="仿宋_GB2312" w:hint="eastAsia"/>
                <w:sz w:val="24"/>
              </w:rPr>
              <w:t>任中级专业技术职务满</w:t>
            </w:r>
            <w:r>
              <w:rPr>
                <w:rFonts w:ascii="仿宋_GB2312" w:eastAsia="仿宋_GB2312" w:hint="eastAsia"/>
                <w:sz w:val="24"/>
              </w:rPr>
              <w:t>5</w:t>
            </w:r>
            <w:r w:rsidRPr="00435C54">
              <w:rPr>
                <w:rFonts w:ascii="仿宋_GB2312" w:eastAsia="仿宋_GB2312" w:hint="eastAsia"/>
                <w:sz w:val="24"/>
              </w:rPr>
              <w:t>年，符合以下条件</w:t>
            </w:r>
            <w:r>
              <w:rPr>
                <w:rFonts w:ascii="仿宋_GB2312" w:eastAsia="仿宋_GB2312" w:hint="eastAsia"/>
                <w:sz w:val="24"/>
              </w:rPr>
              <w:t>1项；</w:t>
            </w:r>
            <w:r w:rsidR="00CD57DD" w:rsidRPr="00435C54">
              <w:rPr>
                <w:rFonts w:ascii="仿宋_GB2312" w:eastAsia="仿宋_GB2312" w:hint="eastAsia"/>
                <w:sz w:val="24"/>
              </w:rPr>
              <w:t>任中级专业技术职务满3年，符合以下条件</w:t>
            </w:r>
            <w:r>
              <w:rPr>
                <w:rFonts w:ascii="仿宋_GB2312" w:eastAsia="仿宋_GB2312" w:hint="eastAsia"/>
                <w:sz w:val="24"/>
              </w:rPr>
              <w:t>2</w:t>
            </w:r>
            <w:r w:rsidR="007D6E09">
              <w:rPr>
                <w:rFonts w:ascii="仿宋_GB2312" w:eastAsia="仿宋_GB2312" w:hint="eastAsia"/>
                <w:sz w:val="24"/>
              </w:rPr>
              <w:t>项</w:t>
            </w:r>
            <w:r w:rsidR="00CD57DD" w:rsidRPr="00435C54">
              <w:rPr>
                <w:rFonts w:ascii="仿宋_GB2312" w:eastAsia="仿宋_GB2312" w:hint="eastAsia"/>
                <w:sz w:val="24"/>
              </w:rPr>
              <w:t>：</w:t>
            </w:r>
          </w:p>
          <w:p w:rsidR="00C50EB5" w:rsidRDefault="007D6E09" w:rsidP="00485152">
            <w:pPr>
              <w:spacing w:line="276" w:lineRule="auto"/>
              <w:rPr>
                <w:rFonts w:ascii="仿宋_GB2312" w:eastAsia="仿宋_GB2312"/>
                <w:sz w:val="24"/>
              </w:rPr>
            </w:pPr>
            <w:r>
              <w:rPr>
                <w:rFonts w:ascii="仿宋_GB2312" w:eastAsia="仿宋_GB2312" w:hint="eastAsia"/>
                <w:sz w:val="24"/>
              </w:rPr>
              <w:t xml:space="preserve">1. </w:t>
            </w:r>
            <w:r w:rsidR="007F44DD" w:rsidRPr="00435C54">
              <w:rPr>
                <w:rFonts w:ascii="仿宋_GB2312" w:eastAsia="仿宋_GB2312" w:hint="eastAsia"/>
                <w:sz w:val="24"/>
              </w:rPr>
              <w:t>以第一作者发表与工作相关的III类论文</w:t>
            </w:r>
            <w:r w:rsidR="007F44DD">
              <w:rPr>
                <w:rFonts w:ascii="仿宋_GB2312" w:eastAsia="仿宋_GB2312" w:hint="eastAsia"/>
                <w:sz w:val="24"/>
              </w:rPr>
              <w:t>1</w:t>
            </w:r>
            <w:r w:rsidR="007F44DD" w:rsidRPr="00435C54">
              <w:rPr>
                <w:rFonts w:ascii="仿宋_GB2312" w:eastAsia="仿宋_GB2312" w:hint="eastAsia"/>
                <w:sz w:val="24"/>
              </w:rPr>
              <w:t>篇</w:t>
            </w:r>
            <w:r w:rsidR="007F44DD">
              <w:rPr>
                <w:rFonts w:ascii="仿宋_GB2312" w:eastAsia="仿宋_GB2312" w:hint="eastAsia"/>
                <w:sz w:val="24"/>
              </w:rPr>
              <w:t>，或</w:t>
            </w:r>
            <w:r w:rsidR="00887997" w:rsidRPr="00435C54">
              <w:rPr>
                <w:rFonts w:ascii="仿宋_GB2312" w:eastAsia="仿宋_GB2312"/>
                <w:sz w:val="24"/>
              </w:rPr>
              <w:fldChar w:fldCharType="begin"/>
            </w:r>
            <w:r w:rsidR="00CD57DD" w:rsidRPr="00435C54">
              <w:rPr>
                <w:rFonts w:ascii="仿宋_GB2312" w:eastAsia="仿宋_GB2312" w:hint="eastAsia"/>
                <w:sz w:val="24"/>
              </w:rPr>
              <w:instrText>= 4 \* ROMAN</w:instrText>
            </w:r>
            <w:r w:rsidR="00887997" w:rsidRPr="00435C54">
              <w:rPr>
                <w:rFonts w:ascii="仿宋_GB2312" w:eastAsia="仿宋_GB2312"/>
                <w:sz w:val="24"/>
              </w:rPr>
              <w:fldChar w:fldCharType="separate"/>
            </w:r>
            <w:r w:rsidR="00CD57DD" w:rsidRPr="00435C54">
              <w:rPr>
                <w:rFonts w:ascii="仿宋_GB2312" w:eastAsia="仿宋_GB2312"/>
                <w:sz w:val="24"/>
              </w:rPr>
              <w:t>IV</w:t>
            </w:r>
            <w:r w:rsidR="00887997" w:rsidRPr="00435C54">
              <w:rPr>
                <w:rFonts w:ascii="仿宋_GB2312" w:eastAsia="仿宋_GB2312"/>
                <w:sz w:val="24"/>
              </w:rPr>
              <w:fldChar w:fldCharType="end"/>
            </w:r>
            <w:r w:rsidR="00CD57DD" w:rsidRPr="00435C54">
              <w:rPr>
                <w:rFonts w:ascii="仿宋_GB2312" w:eastAsia="仿宋_GB2312" w:hint="eastAsia"/>
                <w:sz w:val="24"/>
              </w:rPr>
              <w:t>论文</w:t>
            </w:r>
            <w:r w:rsidR="00A87AFE">
              <w:rPr>
                <w:rFonts w:ascii="仿宋_GB2312" w:eastAsia="仿宋_GB2312" w:hint="eastAsia"/>
                <w:sz w:val="24"/>
              </w:rPr>
              <w:t>2</w:t>
            </w:r>
            <w:r w:rsidR="00CD57DD" w:rsidRPr="00435C54">
              <w:rPr>
                <w:rFonts w:ascii="仿宋_GB2312" w:eastAsia="仿宋_GB2312" w:hint="eastAsia"/>
                <w:sz w:val="24"/>
              </w:rPr>
              <w:t>篇</w:t>
            </w:r>
            <w:r>
              <w:rPr>
                <w:rFonts w:ascii="仿宋_GB2312" w:eastAsia="仿宋_GB2312" w:hint="eastAsia"/>
                <w:sz w:val="24"/>
              </w:rPr>
              <w:t>；</w:t>
            </w:r>
          </w:p>
          <w:p w:rsidR="005D7DB8" w:rsidRDefault="007D6E09" w:rsidP="00485152">
            <w:pPr>
              <w:spacing w:line="276" w:lineRule="auto"/>
              <w:rPr>
                <w:rFonts w:ascii="仿宋_GB2312" w:eastAsia="仿宋_GB2312"/>
                <w:sz w:val="24"/>
              </w:rPr>
            </w:pPr>
            <w:r>
              <w:rPr>
                <w:rFonts w:ascii="仿宋_GB2312" w:eastAsia="仿宋_GB2312" w:hint="eastAsia"/>
                <w:sz w:val="24"/>
              </w:rPr>
              <w:t xml:space="preserve">2. </w:t>
            </w:r>
            <w:r w:rsidR="007F44DD" w:rsidRPr="00435C54">
              <w:rPr>
                <w:rFonts w:ascii="仿宋_GB2312" w:eastAsia="仿宋_GB2312" w:hint="eastAsia"/>
                <w:sz w:val="24"/>
              </w:rPr>
              <w:t>主持E类及以上项目</w:t>
            </w:r>
            <w:r w:rsidR="007F44DD">
              <w:rPr>
                <w:rFonts w:ascii="仿宋_GB2312" w:eastAsia="仿宋_GB2312" w:hint="eastAsia"/>
                <w:sz w:val="24"/>
              </w:rPr>
              <w:t>2</w:t>
            </w:r>
            <w:r w:rsidR="007F44DD" w:rsidRPr="00435C54">
              <w:rPr>
                <w:rFonts w:ascii="仿宋_GB2312" w:eastAsia="仿宋_GB2312" w:hint="eastAsia"/>
                <w:sz w:val="24"/>
              </w:rPr>
              <w:t>项</w:t>
            </w:r>
            <w:r w:rsidR="007F44DD">
              <w:rPr>
                <w:rFonts w:eastAsia="仿宋_GB2312" w:hint="eastAsia"/>
                <w:sz w:val="24"/>
              </w:rPr>
              <w:t>，或</w:t>
            </w:r>
            <w:r w:rsidR="007F44DD">
              <w:rPr>
                <w:rFonts w:eastAsia="仿宋_GB2312" w:hint="eastAsia"/>
                <w:sz w:val="24"/>
              </w:rPr>
              <w:t>D</w:t>
            </w:r>
            <w:r w:rsidR="007F44DD">
              <w:rPr>
                <w:rFonts w:eastAsia="仿宋_GB2312" w:hint="eastAsia"/>
                <w:sz w:val="24"/>
              </w:rPr>
              <w:t>类及以上项目</w:t>
            </w:r>
            <w:r w:rsidR="007F44DD">
              <w:rPr>
                <w:rFonts w:eastAsia="仿宋_GB2312" w:hint="eastAsia"/>
                <w:sz w:val="24"/>
              </w:rPr>
              <w:t>1</w:t>
            </w:r>
            <w:r w:rsidR="007F44DD">
              <w:rPr>
                <w:rFonts w:eastAsia="仿宋_GB2312" w:hint="eastAsia"/>
                <w:sz w:val="24"/>
              </w:rPr>
              <w:t>项；</w:t>
            </w:r>
          </w:p>
          <w:p w:rsidR="005D7DB8" w:rsidRDefault="00267292" w:rsidP="00485152">
            <w:pPr>
              <w:spacing w:line="276" w:lineRule="auto"/>
              <w:rPr>
                <w:rFonts w:ascii="仿宋_GB2312" w:eastAsia="仿宋_GB2312"/>
                <w:sz w:val="24"/>
              </w:rPr>
            </w:pPr>
            <w:r>
              <w:rPr>
                <w:rFonts w:ascii="仿宋_GB2312" w:eastAsia="仿宋_GB2312" w:hint="eastAsia"/>
                <w:sz w:val="24"/>
              </w:rPr>
              <w:t xml:space="preserve">3. </w:t>
            </w:r>
            <w:r w:rsidR="005D7DB8">
              <w:rPr>
                <w:rFonts w:ascii="仿宋_GB2312" w:eastAsia="仿宋_GB2312" w:hint="eastAsia"/>
                <w:sz w:val="24"/>
              </w:rPr>
              <w:t>作为第一指导教师指导学生参加学科竞赛或创新创业类比赛，并获得省级三等奖以上奖励</w:t>
            </w:r>
            <w:r w:rsidR="004D4337">
              <w:rPr>
                <w:rFonts w:ascii="仿宋_GB2312" w:eastAsia="仿宋_GB2312" w:hint="eastAsia"/>
                <w:sz w:val="24"/>
              </w:rPr>
              <w:t>。</w:t>
            </w:r>
          </w:p>
          <w:p w:rsidR="00321275" w:rsidRPr="005D7DB8" w:rsidRDefault="00321275" w:rsidP="00485152">
            <w:pPr>
              <w:spacing w:line="276" w:lineRule="auto"/>
              <w:rPr>
                <w:rFonts w:ascii="仿宋_GB2312" w:eastAsia="仿宋_GB2312"/>
                <w:sz w:val="24"/>
              </w:rPr>
            </w:pPr>
          </w:p>
        </w:tc>
      </w:tr>
      <w:tr w:rsidR="00CD57DD" w:rsidRPr="00DA317D" w:rsidTr="00435C54">
        <w:trPr>
          <w:trHeight w:val="423"/>
          <w:jc w:val="center"/>
        </w:trPr>
        <w:tc>
          <w:tcPr>
            <w:tcW w:w="1184" w:type="dxa"/>
            <w:vAlign w:val="center"/>
          </w:tcPr>
          <w:p w:rsidR="00CD57DD" w:rsidRPr="00435C54" w:rsidRDefault="00CD57DD" w:rsidP="00DD2208">
            <w:pPr>
              <w:jc w:val="center"/>
              <w:rPr>
                <w:rFonts w:ascii="仿宋_GB2312" w:eastAsia="仿宋_GB2312"/>
                <w:sz w:val="24"/>
              </w:rPr>
            </w:pPr>
            <w:r w:rsidRPr="00435C54">
              <w:rPr>
                <w:rFonts w:ascii="仿宋_GB2312" w:eastAsia="仿宋_GB2312" w:hint="eastAsia"/>
                <w:sz w:val="24"/>
              </w:rPr>
              <w:lastRenderedPageBreak/>
              <w:t>十一级</w:t>
            </w:r>
          </w:p>
        </w:tc>
        <w:tc>
          <w:tcPr>
            <w:tcW w:w="7221" w:type="dxa"/>
          </w:tcPr>
          <w:p w:rsidR="00CD57DD" w:rsidRDefault="00CD57DD" w:rsidP="00485152">
            <w:pPr>
              <w:spacing w:line="276" w:lineRule="auto"/>
              <w:rPr>
                <w:rFonts w:ascii="仿宋_GB2312" w:eastAsia="仿宋_GB2312"/>
                <w:sz w:val="24"/>
              </w:rPr>
            </w:pPr>
            <w:r w:rsidRPr="00435C54">
              <w:rPr>
                <w:rFonts w:ascii="仿宋_GB2312" w:eastAsia="仿宋_GB2312" w:hint="eastAsia"/>
                <w:sz w:val="24"/>
              </w:rPr>
              <w:t>任初级专业技术职务或取得硕士学位后到学校工作满3年及以上</w:t>
            </w:r>
            <w:r w:rsidR="00FB2ABA">
              <w:rPr>
                <w:rFonts w:ascii="仿宋_GB2312" w:eastAsia="仿宋_GB2312" w:hint="eastAsia"/>
                <w:sz w:val="24"/>
              </w:rPr>
              <w:t>，</w:t>
            </w:r>
            <w:r w:rsidR="001E4935" w:rsidRPr="00435C54">
              <w:rPr>
                <w:rFonts w:ascii="仿宋_GB2312" w:eastAsia="仿宋_GB2312" w:hint="eastAsia"/>
                <w:sz w:val="24"/>
              </w:rPr>
              <w:t>符合以下条件</w:t>
            </w:r>
            <w:r w:rsidR="001E4935">
              <w:rPr>
                <w:rFonts w:ascii="仿宋_GB2312" w:eastAsia="仿宋_GB2312" w:hint="eastAsia"/>
                <w:sz w:val="24"/>
              </w:rPr>
              <w:t>1项</w:t>
            </w:r>
            <w:r w:rsidR="001E4935" w:rsidRPr="00435C54">
              <w:rPr>
                <w:rFonts w:ascii="仿宋_GB2312" w:eastAsia="仿宋_GB2312" w:hint="eastAsia"/>
                <w:sz w:val="24"/>
              </w:rPr>
              <w:t>：</w:t>
            </w:r>
          </w:p>
          <w:p w:rsidR="001E4935" w:rsidRDefault="001E4935" w:rsidP="00485152">
            <w:pPr>
              <w:spacing w:line="276" w:lineRule="auto"/>
              <w:rPr>
                <w:rFonts w:ascii="仿宋_GB2312" w:eastAsia="仿宋_GB2312"/>
                <w:sz w:val="24"/>
              </w:rPr>
            </w:pPr>
            <w:r>
              <w:rPr>
                <w:rFonts w:ascii="仿宋_GB2312" w:eastAsia="仿宋_GB2312" w:hint="eastAsia"/>
                <w:sz w:val="24"/>
              </w:rPr>
              <w:t xml:space="preserve">1. </w:t>
            </w:r>
            <w:r w:rsidRPr="00435C54">
              <w:rPr>
                <w:rFonts w:ascii="仿宋_GB2312" w:eastAsia="仿宋_GB2312" w:hint="eastAsia"/>
                <w:sz w:val="24"/>
              </w:rPr>
              <w:t>以第一作者发表与工作相关的</w:t>
            </w:r>
            <w:r w:rsidR="00887997" w:rsidRPr="00435C54">
              <w:rPr>
                <w:rFonts w:ascii="仿宋_GB2312" w:eastAsia="仿宋_GB2312"/>
                <w:sz w:val="24"/>
              </w:rPr>
              <w:fldChar w:fldCharType="begin"/>
            </w:r>
            <w:r w:rsidRPr="00435C54">
              <w:rPr>
                <w:rFonts w:ascii="仿宋_GB2312" w:eastAsia="仿宋_GB2312" w:hint="eastAsia"/>
                <w:sz w:val="24"/>
              </w:rPr>
              <w:instrText>= 4 \* ROMAN</w:instrText>
            </w:r>
            <w:r w:rsidR="00887997" w:rsidRPr="00435C54">
              <w:rPr>
                <w:rFonts w:ascii="仿宋_GB2312" w:eastAsia="仿宋_GB2312"/>
                <w:sz w:val="24"/>
              </w:rPr>
              <w:fldChar w:fldCharType="separate"/>
            </w:r>
            <w:r w:rsidRPr="00435C54">
              <w:rPr>
                <w:rFonts w:ascii="仿宋_GB2312" w:eastAsia="仿宋_GB2312"/>
                <w:sz w:val="24"/>
              </w:rPr>
              <w:t>IV</w:t>
            </w:r>
            <w:r w:rsidR="00887997" w:rsidRPr="00435C54">
              <w:rPr>
                <w:rFonts w:ascii="仿宋_GB2312" w:eastAsia="仿宋_GB2312"/>
                <w:sz w:val="24"/>
              </w:rPr>
              <w:fldChar w:fldCharType="end"/>
            </w:r>
            <w:r w:rsidRPr="00435C54">
              <w:rPr>
                <w:rFonts w:ascii="仿宋_GB2312" w:eastAsia="仿宋_GB2312" w:hint="eastAsia"/>
                <w:sz w:val="24"/>
              </w:rPr>
              <w:t>论文1篇</w:t>
            </w:r>
            <w:r>
              <w:rPr>
                <w:rFonts w:ascii="仿宋_GB2312" w:eastAsia="仿宋_GB2312" w:hint="eastAsia"/>
                <w:sz w:val="24"/>
              </w:rPr>
              <w:t>；</w:t>
            </w:r>
          </w:p>
          <w:p w:rsidR="005D7DB8" w:rsidRDefault="001E4935" w:rsidP="00485152">
            <w:pPr>
              <w:spacing w:line="276" w:lineRule="auto"/>
              <w:rPr>
                <w:rFonts w:ascii="仿宋_GB2312" w:eastAsia="仿宋_GB2312"/>
                <w:sz w:val="24"/>
              </w:rPr>
            </w:pPr>
            <w:r>
              <w:rPr>
                <w:rFonts w:ascii="仿宋_GB2312" w:eastAsia="仿宋_GB2312" w:hint="eastAsia"/>
                <w:sz w:val="24"/>
              </w:rPr>
              <w:t xml:space="preserve">2. </w:t>
            </w:r>
            <w:r w:rsidR="005D7DB8">
              <w:rPr>
                <w:rFonts w:ascii="仿宋_GB2312" w:eastAsia="仿宋_GB2312" w:hint="eastAsia"/>
                <w:sz w:val="24"/>
              </w:rPr>
              <w:t>作为第一指导教师指导学生参加学科竞赛或创新创业类比赛，并获得省级三等奖以上奖励；</w:t>
            </w:r>
          </w:p>
          <w:p w:rsidR="005D7DB8" w:rsidRPr="005D7DB8" w:rsidRDefault="005D7DB8" w:rsidP="00485152">
            <w:pPr>
              <w:spacing w:line="276" w:lineRule="auto"/>
              <w:rPr>
                <w:rFonts w:ascii="仿宋_GB2312" w:eastAsia="仿宋_GB2312"/>
                <w:sz w:val="24"/>
              </w:rPr>
            </w:pPr>
            <w:r>
              <w:rPr>
                <w:rFonts w:ascii="仿宋_GB2312" w:eastAsia="仿宋_GB2312" w:hint="eastAsia"/>
                <w:sz w:val="24"/>
              </w:rPr>
              <w:t>3. 获得校级教学技能比赛三等奖级以上奖项或其他同类荣誉</w:t>
            </w:r>
            <w:r w:rsidR="004D4337">
              <w:rPr>
                <w:rFonts w:ascii="仿宋_GB2312" w:eastAsia="仿宋_GB2312" w:hint="eastAsia"/>
                <w:sz w:val="24"/>
              </w:rPr>
              <w:t>。</w:t>
            </w:r>
          </w:p>
        </w:tc>
      </w:tr>
    </w:tbl>
    <w:p w:rsidR="0021697C" w:rsidRDefault="000F4286">
      <w:pPr>
        <w:spacing w:line="560" w:lineRule="exact"/>
        <w:ind w:firstLineChars="200" w:firstLine="562"/>
        <w:rPr>
          <w:rFonts w:ascii="仿宋_GB2312" w:eastAsia="仿宋_GB2312"/>
          <w:b/>
          <w:sz w:val="28"/>
          <w:szCs w:val="28"/>
        </w:rPr>
      </w:pPr>
      <w:r>
        <w:rPr>
          <w:rFonts w:ascii="仿宋_GB2312" w:eastAsia="仿宋_GB2312" w:hint="eastAsia"/>
          <w:b/>
          <w:sz w:val="28"/>
          <w:szCs w:val="28"/>
        </w:rPr>
        <w:t>备注：</w:t>
      </w:r>
      <w:r w:rsidR="006955B5">
        <w:rPr>
          <w:rFonts w:ascii="仿宋_GB2312" w:eastAsia="仿宋_GB2312" w:hint="eastAsia"/>
          <w:b/>
          <w:sz w:val="28"/>
          <w:szCs w:val="28"/>
        </w:rPr>
        <w:t xml:space="preserve"> </w:t>
      </w:r>
    </w:p>
    <w:p w:rsidR="00124A6D" w:rsidRDefault="00124A6D">
      <w:pPr>
        <w:spacing w:line="440" w:lineRule="exact"/>
        <w:ind w:firstLineChars="200" w:firstLine="560"/>
        <w:rPr>
          <w:rFonts w:ascii="仿宋_GB2312" w:eastAsia="仿宋_GB2312"/>
          <w:sz w:val="28"/>
          <w:szCs w:val="28"/>
        </w:rPr>
      </w:pPr>
      <w:r>
        <w:rPr>
          <w:rFonts w:ascii="仿宋_GB2312" w:eastAsia="仿宋_GB2312" w:hint="eastAsia"/>
          <w:sz w:val="28"/>
          <w:szCs w:val="28"/>
        </w:rPr>
        <w:t>1、上述业绩应在聘任相对应的专业技术职务期间获得。</w:t>
      </w:r>
    </w:p>
    <w:p w:rsidR="0021697C" w:rsidRDefault="00124A6D">
      <w:pPr>
        <w:spacing w:line="440" w:lineRule="exact"/>
        <w:ind w:firstLineChars="200" w:firstLine="560"/>
        <w:rPr>
          <w:rFonts w:ascii="仿宋_GB2312" w:eastAsia="仿宋_GB2312"/>
          <w:sz w:val="28"/>
          <w:szCs w:val="28"/>
        </w:rPr>
      </w:pPr>
      <w:r w:rsidRPr="00DF2569">
        <w:rPr>
          <w:rFonts w:ascii="仿宋_GB2312" w:eastAsia="仿宋_GB2312" w:hint="eastAsia"/>
          <w:sz w:val="28"/>
          <w:szCs w:val="28"/>
        </w:rPr>
        <w:t>2、</w:t>
      </w:r>
      <w:r w:rsidR="00F763D0" w:rsidRPr="00DF2569">
        <w:rPr>
          <w:rFonts w:ascii="仿宋_GB2312" w:eastAsia="仿宋_GB2312" w:hint="eastAsia"/>
          <w:sz w:val="28"/>
          <w:szCs w:val="28"/>
        </w:rPr>
        <w:t>综合考虑聘任人员的教学与科研的成就与</w:t>
      </w:r>
      <w:r w:rsidR="00804B45" w:rsidRPr="00DF2569">
        <w:rPr>
          <w:rFonts w:ascii="仿宋_GB2312" w:eastAsia="仿宋_GB2312" w:hint="eastAsia"/>
          <w:sz w:val="28"/>
          <w:szCs w:val="28"/>
        </w:rPr>
        <w:t>学术影响力</w:t>
      </w:r>
      <w:r w:rsidR="00F763D0" w:rsidRPr="00DF2569">
        <w:rPr>
          <w:rFonts w:ascii="仿宋_GB2312" w:eastAsia="仿宋_GB2312" w:hint="eastAsia"/>
          <w:sz w:val="28"/>
          <w:szCs w:val="28"/>
        </w:rPr>
        <w:t>及任职年限</w:t>
      </w:r>
      <w:r w:rsidR="003B71A9" w:rsidRPr="00DF2569">
        <w:rPr>
          <w:rFonts w:ascii="仿宋_GB2312" w:eastAsia="仿宋_GB2312" w:hint="eastAsia"/>
          <w:sz w:val="28"/>
          <w:szCs w:val="28"/>
        </w:rPr>
        <w:t>等因素</w:t>
      </w:r>
      <w:r w:rsidR="00F763D0" w:rsidRPr="00DF2569">
        <w:rPr>
          <w:rFonts w:ascii="仿宋_GB2312" w:eastAsia="仿宋_GB2312" w:hint="eastAsia"/>
          <w:sz w:val="28"/>
          <w:szCs w:val="28"/>
        </w:rPr>
        <w:t>，由人力资源委员会讨论表决</w:t>
      </w:r>
      <w:r w:rsidR="006955B5" w:rsidRPr="00DF2569">
        <w:rPr>
          <w:rFonts w:ascii="仿宋_GB2312" w:eastAsia="仿宋_GB2312" w:hint="eastAsia"/>
          <w:sz w:val="28"/>
          <w:szCs w:val="28"/>
        </w:rPr>
        <w:t>。</w:t>
      </w:r>
    </w:p>
    <w:p w:rsidR="0021697C" w:rsidRDefault="00124A6D">
      <w:pPr>
        <w:spacing w:line="440" w:lineRule="exact"/>
        <w:ind w:firstLineChars="200" w:firstLine="560"/>
        <w:rPr>
          <w:rFonts w:ascii="仿宋_GB2312" w:eastAsia="仿宋_GB2312"/>
          <w:sz w:val="28"/>
          <w:szCs w:val="28"/>
        </w:rPr>
      </w:pPr>
      <w:r>
        <w:rPr>
          <w:rFonts w:ascii="仿宋_GB2312" w:eastAsia="仿宋_GB2312" w:hint="eastAsia"/>
          <w:sz w:val="28"/>
          <w:szCs w:val="28"/>
        </w:rPr>
        <w:t>3、</w:t>
      </w:r>
      <w:r w:rsidR="006955B5">
        <w:rPr>
          <w:rFonts w:ascii="仿宋_GB2312" w:eastAsia="仿宋_GB2312" w:hint="eastAsia"/>
          <w:sz w:val="28"/>
          <w:szCs w:val="28"/>
        </w:rPr>
        <w:t>学科竞赛指被列入学校A、B二类学科竞赛的。</w:t>
      </w:r>
    </w:p>
    <w:p w:rsidR="0021697C" w:rsidRDefault="00124A6D">
      <w:pPr>
        <w:spacing w:line="440" w:lineRule="exact"/>
        <w:ind w:firstLineChars="200" w:firstLine="560"/>
        <w:rPr>
          <w:rFonts w:ascii="仿宋_GB2312" w:eastAsia="仿宋_GB2312"/>
          <w:sz w:val="28"/>
          <w:szCs w:val="28"/>
        </w:rPr>
      </w:pPr>
      <w:r>
        <w:rPr>
          <w:rFonts w:ascii="仿宋_GB2312" w:eastAsia="仿宋_GB2312" w:hint="eastAsia"/>
          <w:sz w:val="28"/>
          <w:szCs w:val="28"/>
        </w:rPr>
        <w:t>4、</w:t>
      </w:r>
      <w:r w:rsidR="00C50EB5">
        <w:rPr>
          <w:rFonts w:ascii="仿宋_GB2312" w:eastAsia="仿宋_GB2312" w:hint="eastAsia"/>
          <w:sz w:val="28"/>
          <w:szCs w:val="28"/>
        </w:rPr>
        <w:t>专著、教材</w:t>
      </w:r>
      <w:r w:rsidR="006955B5">
        <w:rPr>
          <w:rFonts w:ascii="仿宋_GB2312" w:eastAsia="仿宋_GB2312" w:hint="eastAsia"/>
          <w:sz w:val="28"/>
          <w:szCs w:val="28"/>
        </w:rPr>
        <w:t>折抵论文计算方式：</w:t>
      </w:r>
    </w:p>
    <w:p w:rsidR="00485152" w:rsidRDefault="00485152" w:rsidP="00485152">
      <w:pPr>
        <w:spacing w:line="440" w:lineRule="exact"/>
        <w:ind w:firstLineChars="200" w:firstLine="560"/>
        <w:rPr>
          <w:rFonts w:ascii="仿宋_GB2312" w:eastAsia="仿宋_GB2312"/>
          <w:sz w:val="28"/>
          <w:szCs w:val="28"/>
        </w:rPr>
      </w:pPr>
      <w:r w:rsidRPr="00485152">
        <w:rPr>
          <w:rFonts w:ascii="仿宋_GB2312" w:eastAsia="仿宋_GB2312" w:hint="eastAsia"/>
          <w:sz w:val="28"/>
          <w:szCs w:val="28"/>
        </w:rPr>
        <w:t>一级出版社出版的1</w:t>
      </w:r>
      <w:r>
        <w:rPr>
          <w:rFonts w:ascii="仿宋_GB2312" w:eastAsia="仿宋_GB2312" w:hint="eastAsia"/>
          <w:sz w:val="28"/>
          <w:szCs w:val="28"/>
        </w:rPr>
        <w:t>部学术专著抵算</w:t>
      </w:r>
      <w:r w:rsidRPr="00485152">
        <w:rPr>
          <w:rFonts w:ascii="仿宋_GB2312" w:eastAsia="仿宋_GB2312" w:hint="eastAsia"/>
          <w:sz w:val="28"/>
          <w:szCs w:val="28"/>
        </w:rPr>
        <w:t>2</w:t>
      </w:r>
      <w:r>
        <w:rPr>
          <w:rFonts w:ascii="仿宋_GB2312" w:eastAsia="仿宋_GB2312" w:hint="eastAsia"/>
          <w:sz w:val="28"/>
          <w:szCs w:val="28"/>
        </w:rPr>
        <w:t>篇</w:t>
      </w:r>
      <w:r w:rsidR="00887997" w:rsidRPr="00485152">
        <w:rPr>
          <w:rFonts w:ascii="仿宋_GB2312" w:eastAsia="仿宋_GB2312"/>
          <w:sz w:val="28"/>
          <w:szCs w:val="28"/>
        </w:rPr>
        <w:fldChar w:fldCharType="begin"/>
      </w:r>
      <w:r w:rsidRPr="00485152">
        <w:rPr>
          <w:rFonts w:ascii="仿宋_GB2312" w:eastAsia="仿宋_GB2312" w:hint="eastAsia"/>
          <w:sz w:val="28"/>
          <w:szCs w:val="28"/>
        </w:rPr>
        <w:instrText>= 2 \* ROMAN</w:instrText>
      </w:r>
      <w:r w:rsidR="00887997" w:rsidRPr="00485152">
        <w:rPr>
          <w:rFonts w:ascii="仿宋_GB2312" w:eastAsia="仿宋_GB2312"/>
          <w:sz w:val="28"/>
          <w:szCs w:val="28"/>
        </w:rPr>
        <w:fldChar w:fldCharType="separate"/>
      </w:r>
      <w:r w:rsidRPr="00485152">
        <w:rPr>
          <w:rFonts w:ascii="仿宋_GB2312" w:eastAsia="仿宋_GB2312"/>
          <w:sz w:val="28"/>
          <w:szCs w:val="28"/>
        </w:rPr>
        <w:t>II</w:t>
      </w:r>
      <w:r w:rsidR="00887997" w:rsidRPr="00485152">
        <w:rPr>
          <w:rFonts w:ascii="仿宋_GB2312" w:eastAsia="仿宋_GB2312"/>
          <w:sz w:val="28"/>
          <w:szCs w:val="28"/>
        </w:rPr>
        <w:fldChar w:fldCharType="end"/>
      </w:r>
      <w:r w:rsidRPr="00485152">
        <w:rPr>
          <w:rFonts w:ascii="仿宋_GB2312" w:eastAsia="仿宋_GB2312"/>
          <w:sz w:val="28"/>
          <w:szCs w:val="28"/>
        </w:rPr>
        <w:t>类</w:t>
      </w:r>
      <w:r w:rsidRPr="00485152">
        <w:rPr>
          <w:rFonts w:ascii="仿宋_GB2312" w:eastAsia="仿宋_GB2312" w:hint="eastAsia"/>
          <w:sz w:val="28"/>
          <w:szCs w:val="28"/>
        </w:rPr>
        <w:t>论文；</w:t>
      </w:r>
    </w:p>
    <w:p w:rsidR="00485152" w:rsidRDefault="00485152" w:rsidP="00485152">
      <w:pPr>
        <w:spacing w:line="440" w:lineRule="exact"/>
        <w:ind w:firstLineChars="200" w:firstLine="560"/>
        <w:rPr>
          <w:rFonts w:ascii="仿宋_GB2312" w:eastAsia="仿宋_GB2312"/>
          <w:sz w:val="28"/>
          <w:szCs w:val="28"/>
        </w:rPr>
      </w:pPr>
      <w:r w:rsidRPr="00485152">
        <w:rPr>
          <w:rFonts w:ascii="仿宋_GB2312" w:eastAsia="仿宋_GB2312" w:hint="eastAsia"/>
          <w:sz w:val="28"/>
          <w:szCs w:val="28"/>
        </w:rPr>
        <w:t>一级出版社出版的主编教材</w:t>
      </w:r>
      <w:r>
        <w:rPr>
          <w:rFonts w:ascii="仿宋_GB2312" w:eastAsia="仿宋_GB2312" w:hint="eastAsia"/>
          <w:sz w:val="28"/>
          <w:szCs w:val="28"/>
        </w:rPr>
        <w:t>抵算</w:t>
      </w:r>
      <w:r w:rsidRPr="00485152">
        <w:rPr>
          <w:rFonts w:ascii="仿宋_GB2312" w:eastAsia="仿宋_GB2312" w:hint="eastAsia"/>
          <w:sz w:val="28"/>
          <w:szCs w:val="28"/>
        </w:rPr>
        <w:t>3篇III类论文；</w:t>
      </w:r>
    </w:p>
    <w:p w:rsidR="00485152" w:rsidRDefault="00485152" w:rsidP="00485152">
      <w:pPr>
        <w:spacing w:line="440" w:lineRule="exact"/>
        <w:ind w:firstLineChars="200" w:firstLine="560"/>
        <w:rPr>
          <w:rFonts w:ascii="仿宋_GB2312" w:eastAsia="仿宋_GB2312"/>
          <w:sz w:val="28"/>
          <w:szCs w:val="28"/>
        </w:rPr>
      </w:pPr>
      <w:r>
        <w:rPr>
          <w:rFonts w:ascii="仿宋_GB2312" w:eastAsia="仿宋_GB2312" w:hint="eastAsia"/>
          <w:sz w:val="28"/>
          <w:szCs w:val="28"/>
        </w:rPr>
        <w:t>一级出版社出版的副主编教材抵算</w:t>
      </w:r>
      <w:r w:rsidRPr="00485152">
        <w:rPr>
          <w:rFonts w:ascii="仿宋_GB2312" w:eastAsia="仿宋_GB2312" w:hint="eastAsia"/>
          <w:sz w:val="28"/>
          <w:szCs w:val="28"/>
        </w:rPr>
        <w:t>2篇III类论文；</w:t>
      </w:r>
    </w:p>
    <w:p w:rsidR="00485152" w:rsidRDefault="00485152" w:rsidP="00485152">
      <w:pPr>
        <w:spacing w:line="440" w:lineRule="exact"/>
        <w:ind w:firstLineChars="200" w:firstLine="560"/>
        <w:rPr>
          <w:rFonts w:ascii="仿宋_GB2312" w:eastAsia="仿宋_GB2312"/>
          <w:sz w:val="28"/>
          <w:szCs w:val="28"/>
        </w:rPr>
      </w:pPr>
      <w:r w:rsidRPr="00485152">
        <w:rPr>
          <w:rFonts w:ascii="仿宋_GB2312" w:eastAsia="仿宋_GB2312" w:hint="eastAsia"/>
          <w:sz w:val="28"/>
          <w:szCs w:val="28"/>
        </w:rPr>
        <w:t>一级出版社出版的1部编著、译著（均为第一作者）</w:t>
      </w:r>
      <w:r>
        <w:rPr>
          <w:rFonts w:ascii="仿宋_GB2312" w:eastAsia="仿宋_GB2312" w:hint="eastAsia"/>
          <w:sz w:val="28"/>
          <w:szCs w:val="28"/>
        </w:rPr>
        <w:t>抵算</w:t>
      </w:r>
      <w:r w:rsidRPr="00485152">
        <w:rPr>
          <w:rFonts w:ascii="仿宋_GB2312" w:eastAsia="仿宋_GB2312" w:hint="eastAsia"/>
          <w:sz w:val="28"/>
          <w:szCs w:val="28"/>
        </w:rPr>
        <w:t>2篇III类论文；</w:t>
      </w:r>
    </w:p>
    <w:p w:rsidR="00485152" w:rsidRDefault="00485152" w:rsidP="00485152">
      <w:pPr>
        <w:spacing w:line="440" w:lineRule="exact"/>
        <w:ind w:firstLineChars="200" w:firstLine="560"/>
        <w:rPr>
          <w:rFonts w:ascii="仿宋_GB2312" w:eastAsia="仿宋_GB2312"/>
          <w:sz w:val="28"/>
          <w:szCs w:val="28"/>
        </w:rPr>
      </w:pPr>
      <w:r w:rsidRPr="00485152">
        <w:rPr>
          <w:rFonts w:ascii="仿宋_GB2312" w:eastAsia="仿宋_GB2312" w:hint="eastAsia"/>
          <w:sz w:val="28"/>
          <w:szCs w:val="28"/>
        </w:rPr>
        <w:t>参编教材或著作（每本5万字以上）可</w:t>
      </w:r>
      <w:r>
        <w:rPr>
          <w:rFonts w:ascii="仿宋_GB2312" w:eastAsia="仿宋_GB2312" w:hint="eastAsia"/>
          <w:sz w:val="28"/>
          <w:szCs w:val="28"/>
        </w:rPr>
        <w:t>抵算</w:t>
      </w:r>
      <w:r w:rsidRPr="00485152">
        <w:rPr>
          <w:rFonts w:ascii="仿宋_GB2312" w:eastAsia="仿宋_GB2312" w:hint="eastAsia"/>
          <w:sz w:val="28"/>
          <w:szCs w:val="28"/>
        </w:rPr>
        <w:t>1篇III类论文。</w:t>
      </w:r>
    </w:p>
    <w:p w:rsidR="00485152" w:rsidRDefault="00485152" w:rsidP="00485152">
      <w:pPr>
        <w:spacing w:line="440" w:lineRule="exact"/>
        <w:ind w:firstLineChars="200" w:firstLine="560"/>
        <w:rPr>
          <w:rFonts w:ascii="仿宋_GB2312" w:eastAsia="仿宋_GB2312"/>
          <w:sz w:val="28"/>
          <w:szCs w:val="28"/>
        </w:rPr>
      </w:pPr>
    </w:p>
    <w:p w:rsidR="00485152" w:rsidRDefault="00485152" w:rsidP="00485152">
      <w:pPr>
        <w:spacing w:line="440" w:lineRule="exact"/>
        <w:ind w:firstLineChars="200" w:firstLine="560"/>
        <w:rPr>
          <w:rFonts w:ascii="仿宋_GB2312" w:eastAsia="仿宋_GB2312"/>
          <w:sz w:val="28"/>
          <w:szCs w:val="28"/>
        </w:rPr>
      </w:pPr>
    </w:p>
    <w:p w:rsidR="00485152" w:rsidRDefault="00485152" w:rsidP="00485152">
      <w:pPr>
        <w:spacing w:line="440" w:lineRule="exact"/>
        <w:ind w:firstLineChars="200" w:firstLine="560"/>
        <w:rPr>
          <w:rFonts w:ascii="仿宋_GB2312" w:eastAsia="仿宋_GB2312"/>
          <w:sz w:val="28"/>
          <w:szCs w:val="28"/>
        </w:rPr>
      </w:pPr>
    </w:p>
    <w:p w:rsidR="00485152" w:rsidRDefault="00485152" w:rsidP="00485152">
      <w:pPr>
        <w:spacing w:line="440" w:lineRule="exact"/>
        <w:ind w:firstLineChars="200" w:firstLine="560"/>
        <w:rPr>
          <w:rFonts w:ascii="仿宋_GB2312" w:eastAsia="仿宋_GB2312"/>
          <w:sz w:val="28"/>
          <w:szCs w:val="28"/>
        </w:rPr>
      </w:pPr>
    </w:p>
    <w:p w:rsidR="00485152" w:rsidRDefault="00485152" w:rsidP="00485152">
      <w:pPr>
        <w:spacing w:line="440" w:lineRule="exact"/>
        <w:ind w:firstLineChars="200" w:firstLine="560"/>
        <w:rPr>
          <w:rFonts w:ascii="仿宋_GB2312" w:eastAsia="仿宋_GB2312"/>
          <w:sz w:val="28"/>
          <w:szCs w:val="28"/>
        </w:rPr>
      </w:pPr>
    </w:p>
    <w:p w:rsidR="00485152" w:rsidRDefault="00485152" w:rsidP="00485152">
      <w:pPr>
        <w:spacing w:line="440" w:lineRule="exact"/>
        <w:ind w:firstLineChars="200" w:firstLine="560"/>
        <w:rPr>
          <w:rFonts w:ascii="仿宋_GB2312" w:eastAsia="仿宋_GB2312"/>
          <w:sz w:val="28"/>
          <w:szCs w:val="28"/>
        </w:rPr>
      </w:pPr>
    </w:p>
    <w:p w:rsidR="00485152" w:rsidRDefault="00485152" w:rsidP="00485152">
      <w:pPr>
        <w:spacing w:line="440" w:lineRule="exact"/>
        <w:ind w:firstLineChars="200" w:firstLine="560"/>
        <w:rPr>
          <w:rFonts w:ascii="仿宋_GB2312" w:eastAsia="仿宋_GB2312"/>
          <w:sz w:val="28"/>
          <w:szCs w:val="28"/>
        </w:rPr>
      </w:pPr>
    </w:p>
    <w:p w:rsidR="00485152" w:rsidRDefault="00485152" w:rsidP="00485152">
      <w:pPr>
        <w:spacing w:line="440" w:lineRule="exact"/>
        <w:ind w:firstLineChars="200" w:firstLine="560"/>
        <w:rPr>
          <w:rFonts w:ascii="仿宋_GB2312" w:eastAsia="仿宋_GB2312"/>
          <w:sz w:val="28"/>
          <w:szCs w:val="28"/>
        </w:rPr>
      </w:pPr>
    </w:p>
    <w:p w:rsidR="00485152" w:rsidRDefault="00485152" w:rsidP="00485152">
      <w:pPr>
        <w:spacing w:line="440" w:lineRule="exact"/>
        <w:ind w:firstLineChars="200" w:firstLine="560"/>
        <w:rPr>
          <w:rFonts w:ascii="仿宋_GB2312" w:eastAsia="仿宋_GB2312"/>
          <w:sz w:val="28"/>
          <w:szCs w:val="28"/>
        </w:rPr>
      </w:pPr>
    </w:p>
    <w:p w:rsidR="00485152" w:rsidRDefault="00485152" w:rsidP="00485152">
      <w:pPr>
        <w:spacing w:line="440" w:lineRule="exact"/>
        <w:ind w:firstLineChars="200" w:firstLine="560"/>
        <w:rPr>
          <w:rFonts w:ascii="仿宋_GB2312" w:eastAsia="仿宋_GB2312"/>
          <w:sz w:val="28"/>
          <w:szCs w:val="28"/>
        </w:rPr>
      </w:pPr>
    </w:p>
    <w:p w:rsidR="00485152" w:rsidRDefault="00485152" w:rsidP="00485152">
      <w:pPr>
        <w:spacing w:line="440" w:lineRule="exact"/>
        <w:ind w:firstLineChars="200" w:firstLine="560"/>
        <w:rPr>
          <w:rFonts w:ascii="仿宋_GB2312" w:eastAsia="仿宋_GB2312"/>
          <w:sz w:val="28"/>
          <w:szCs w:val="28"/>
        </w:rPr>
      </w:pPr>
    </w:p>
    <w:p w:rsidR="0021697C" w:rsidRPr="008D65DB" w:rsidRDefault="0021697C" w:rsidP="008D65DB">
      <w:pPr>
        <w:spacing w:line="440" w:lineRule="exact"/>
        <w:rPr>
          <w:rFonts w:ascii="仿宋_GB2312" w:eastAsia="仿宋_GB2312"/>
          <w:b/>
          <w:bCs/>
          <w:sz w:val="28"/>
          <w:szCs w:val="28"/>
        </w:rPr>
      </w:pPr>
    </w:p>
    <w:sectPr w:rsidR="0021697C" w:rsidRPr="008D65DB" w:rsidSect="0021697C">
      <w:footerReference w:type="even" r:id="rId8"/>
      <w:footerReference w:type="default" r:id="rId9"/>
      <w:pgSz w:w="11906" w:h="16838"/>
      <w:pgMar w:top="1928" w:right="1531" w:bottom="1701" w:left="1531" w:header="851" w:footer="1417" w:gutter="0"/>
      <w:pgNumType w:fmt="numberInDash"/>
      <w:cols w:space="0"/>
      <w:docGrid w:type="lines" w:linePitch="31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2DFA" w:rsidRDefault="007B2DFA" w:rsidP="0021697C">
      <w:r>
        <w:separator/>
      </w:r>
    </w:p>
  </w:endnote>
  <w:endnote w:type="continuationSeparator" w:id="1">
    <w:p w:rsidR="007B2DFA" w:rsidRDefault="007B2DFA" w:rsidP="0021697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仿宋_GB2312">
    <w:altName w:val="仿宋"/>
    <w:panose1 w:val="02010609030101010101"/>
    <w:charset w:val="86"/>
    <w:family w:val="modern"/>
    <w:pitch w:val="fixed"/>
    <w:sig w:usb0="00000001" w:usb1="080E0000" w:usb2="00000010" w:usb3="00000000" w:csb0="00040000" w:csb1="00000000"/>
  </w:font>
  <w:font w:name="Calibri Light">
    <w:altName w:val="Calibri"/>
    <w:charset w:val="00"/>
    <w:family w:val="swiss"/>
    <w:pitch w:val="default"/>
    <w:sig w:usb0="00000000"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97C" w:rsidRDefault="00887997">
    <w:pPr>
      <w:pStyle w:val="a4"/>
      <w:framePr w:wrap="around" w:vAnchor="text" w:hAnchor="margin" w:xAlign="outside" w:y="1"/>
      <w:rPr>
        <w:rStyle w:val="a7"/>
        <w:sz w:val="28"/>
        <w:szCs w:val="28"/>
      </w:rPr>
    </w:pPr>
    <w:r>
      <w:rPr>
        <w:sz w:val="28"/>
        <w:szCs w:val="28"/>
      </w:rPr>
      <w:fldChar w:fldCharType="begin"/>
    </w:r>
    <w:r w:rsidR="006955B5">
      <w:rPr>
        <w:rStyle w:val="a7"/>
        <w:sz w:val="28"/>
        <w:szCs w:val="28"/>
      </w:rPr>
      <w:instrText xml:space="preserve">PAGE  </w:instrText>
    </w:r>
    <w:r>
      <w:rPr>
        <w:sz w:val="28"/>
        <w:szCs w:val="28"/>
      </w:rPr>
      <w:fldChar w:fldCharType="separate"/>
    </w:r>
    <w:r w:rsidR="006955B5">
      <w:rPr>
        <w:rStyle w:val="a7"/>
        <w:sz w:val="28"/>
        <w:szCs w:val="28"/>
        <w:lang w:val="zh-CN"/>
      </w:rPr>
      <w:t>- 26 -</w:t>
    </w:r>
    <w:r>
      <w:rPr>
        <w:sz w:val="28"/>
        <w:szCs w:val="28"/>
      </w:rPr>
      <w:fldChar w:fldCharType="end"/>
    </w:r>
  </w:p>
  <w:p w:rsidR="0021697C" w:rsidRDefault="0021697C">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97C" w:rsidRDefault="00887997">
    <w:pPr>
      <w:pStyle w:val="a4"/>
      <w:framePr w:wrap="around" w:vAnchor="text" w:hAnchor="margin" w:xAlign="outside" w:y="1"/>
      <w:rPr>
        <w:rStyle w:val="a7"/>
        <w:sz w:val="28"/>
        <w:szCs w:val="28"/>
      </w:rPr>
    </w:pPr>
    <w:r>
      <w:rPr>
        <w:sz w:val="28"/>
        <w:szCs w:val="28"/>
      </w:rPr>
      <w:fldChar w:fldCharType="begin"/>
    </w:r>
    <w:r w:rsidR="006955B5">
      <w:rPr>
        <w:rStyle w:val="a7"/>
        <w:sz w:val="28"/>
        <w:szCs w:val="28"/>
      </w:rPr>
      <w:instrText xml:space="preserve">PAGE  </w:instrText>
    </w:r>
    <w:r>
      <w:rPr>
        <w:sz w:val="28"/>
        <w:szCs w:val="28"/>
      </w:rPr>
      <w:fldChar w:fldCharType="separate"/>
    </w:r>
    <w:r w:rsidR="00A54A9F">
      <w:rPr>
        <w:rStyle w:val="a7"/>
        <w:noProof/>
        <w:sz w:val="28"/>
        <w:szCs w:val="28"/>
      </w:rPr>
      <w:t>- 5 -</w:t>
    </w:r>
    <w:r>
      <w:rPr>
        <w:sz w:val="28"/>
        <w:szCs w:val="28"/>
      </w:rPr>
      <w:fldChar w:fldCharType="end"/>
    </w:r>
  </w:p>
  <w:p w:rsidR="0021697C" w:rsidRDefault="0021697C">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2DFA" w:rsidRDefault="007B2DFA" w:rsidP="0021697C">
      <w:r>
        <w:separator/>
      </w:r>
    </w:p>
  </w:footnote>
  <w:footnote w:type="continuationSeparator" w:id="1">
    <w:p w:rsidR="007B2DFA" w:rsidRDefault="007B2DFA" w:rsidP="0021697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defaultTabStop w:val="420"/>
  <w:drawingGridVerticalSpacing w:val="159"/>
  <w:noPunctuationKerning/>
  <w:characterSpacingControl w:val="compressPunctuation"/>
  <w:hdrShapeDefaults>
    <o:shapedefaults v:ext="edit" spidmax="58370"/>
  </w:hdrShapeDefaults>
  <w:footnotePr>
    <w:footnote w:id="0"/>
    <w:footnote w:id="1"/>
  </w:footnotePr>
  <w:endnotePr>
    <w:endnote w:id="0"/>
    <w:endnote w:id="1"/>
  </w:endnotePr>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
  <w:rsids>
    <w:rsidRoot w:val="49800BAC"/>
    <w:rsid w:val="00037B78"/>
    <w:rsid w:val="000563B4"/>
    <w:rsid w:val="0009507A"/>
    <w:rsid w:val="000A0DC4"/>
    <w:rsid w:val="000B51AE"/>
    <w:rsid w:val="000E68C4"/>
    <w:rsid w:val="000F0475"/>
    <w:rsid w:val="000F4286"/>
    <w:rsid w:val="00105365"/>
    <w:rsid w:val="00124A6D"/>
    <w:rsid w:val="00142A4A"/>
    <w:rsid w:val="00145DA8"/>
    <w:rsid w:val="0014762D"/>
    <w:rsid w:val="00166B96"/>
    <w:rsid w:val="00180671"/>
    <w:rsid w:val="0019155C"/>
    <w:rsid w:val="001C54FF"/>
    <w:rsid w:val="001E4935"/>
    <w:rsid w:val="0021697C"/>
    <w:rsid w:val="0022205A"/>
    <w:rsid w:val="0025441A"/>
    <w:rsid w:val="00267292"/>
    <w:rsid w:val="00280776"/>
    <w:rsid w:val="002918AB"/>
    <w:rsid w:val="002919E8"/>
    <w:rsid w:val="002C67F2"/>
    <w:rsid w:val="002D0DB9"/>
    <w:rsid w:val="002D114B"/>
    <w:rsid w:val="002E28E0"/>
    <w:rsid w:val="002F5468"/>
    <w:rsid w:val="0030348F"/>
    <w:rsid w:val="00321275"/>
    <w:rsid w:val="003648FA"/>
    <w:rsid w:val="00375B9F"/>
    <w:rsid w:val="00377604"/>
    <w:rsid w:val="00382BDE"/>
    <w:rsid w:val="00386754"/>
    <w:rsid w:val="003B40C9"/>
    <w:rsid w:val="003B71A9"/>
    <w:rsid w:val="003D40A3"/>
    <w:rsid w:val="00412850"/>
    <w:rsid w:val="00435C54"/>
    <w:rsid w:val="00441027"/>
    <w:rsid w:val="00485152"/>
    <w:rsid w:val="004B2DD1"/>
    <w:rsid w:val="004B5F08"/>
    <w:rsid w:val="004D207B"/>
    <w:rsid w:val="004D4337"/>
    <w:rsid w:val="004D4DE8"/>
    <w:rsid w:val="004E5928"/>
    <w:rsid w:val="004E6CC2"/>
    <w:rsid w:val="004F490E"/>
    <w:rsid w:val="00504C14"/>
    <w:rsid w:val="00537A4F"/>
    <w:rsid w:val="00551BB2"/>
    <w:rsid w:val="00565891"/>
    <w:rsid w:val="005952D9"/>
    <w:rsid w:val="005A070C"/>
    <w:rsid w:val="005C6D2A"/>
    <w:rsid w:val="005D3B85"/>
    <w:rsid w:val="005D4F98"/>
    <w:rsid w:val="005D7DB8"/>
    <w:rsid w:val="005E2821"/>
    <w:rsid w:val="005E7F1F"/>
    <w:rsid w:val="00626B73"/>
    <w:rsid w:val="00647357"/>
    <w:rsid w:val="00670992"/>
    <w:rsid w:val="00677DD8"/>
    <w:rsid w:val="006939A2"/>
    <w:rsid w:val="006943A2"/>
    <w:rsid w:val="006955B5"/>
    <w:rsid w:val="006E1CDF"/>
    <w:rsid w:val="006E673A"/>
    <w:rsid w:val="006E6E08"/>
    <w:rsid w:val="006F1368"/>
    <w:rsid w:val="007005B7"/>
    <w:rsid w:val="00701451"/>
    <w:rsid w:val="007625D0"/>
    <w:rsid w:val="00763612"/>
    <w:rsid w:val="007B2DFA"/>
    <w:rsid w:val="007B603E"/>
    <w:rsid w:val="007D6E09"/>
    <w:rsid w:val="007E1655"/>
    <w:rsid w:val="007F321A"/>
    <w:rsid w:val="007F44DD"/>
    <w:rsid w:val="0080274A"/>
    <w:rsid w:val="00802EE2"/>
    <w:rsid w:val="00804B45"/>
    <w:rsid w:val="00824A98"/>
    <w:rsid w:val="00840531"/>
    <w:rsid w:val="00877FEE"/>
    <w:rsid w:val="00882C3A"/>
    <w:rsid w:val="00887997"/>
    <w:rsid w:val="008B0D14"/>
    <w:rsid w:val="008C40B5"/>
    <w:rsid w:val="008D65DB"/>
    <w:rsid w:val="008E2F3B"/>
    <w:rsid w:val="00906D27"/>
    <w:rsid w:val="00914251"/>
    <w:rsid w:val="0091447E"/>
    <w:rsid w:val="00946C9F"/>
    <w:rsid w:val="00960906"/>
    <w:rsid w:val="00963239"/>
    <w:rsid w:val="00983A74"/>
    <w:rsid w:val="009857D2"/>
    <w:rsid w:val="0099313B"/>
    <w:rsid w:val="009954B2"/>
    <w:rsid w:val="009A5CEF"/>
    <w:rsid w:val="009B216F"/>
    <w:rsid w:val="009C12F4"/>
    <w:rsid w:val="009E0A5C"/>
    <w:rsid w:val="009E20CF"/>
    <w:rsid w:val="009F5992"/>
    <w:rsid w:val="00A20ADD"/>
    <w:rsid w:val="00A23834"/>
    <w:rsid w:val="00A33A13"/>
    <w:rsid w:val="00A36B2A"/>
    <w:rsid w:val="00A41254"/>
    <w:rsid w:val="00A45BB3"/>
    <w:rsid w:val="00A54A9F"/>
    <w:rsid w:val="00A56692"/>
    <w:rsid w:val="00A65340"/>
    <w:rsid w:val="00A66060"/>
    <w:rsid w:val="00A66F62"/>
    <w:rsid w:val="00A72E83"/>
    <w:rsid w:val="00A8106A"/>
    <w:rsid w:val="00A840A3"/>
    <w:rsid w:val="00A87AFE"/>
    <w:rsid w:val="00A9520E"/>
    <w:rsid w:val="00AF67CA"/>
    <w:rsid w:val="00B14355"/>
    <w:rsid w:val="00B144CB"/>
    <w:rsid w:val="00B72107"/>
    <w:rsid w:val="00B7710E"/>
    <w:rsid w:val="00B87AC3"/>
    <w:rsid w:val="00BC51DB"/>
    <w:rsid w:val="00BD3184"/>
    <w:rsid w:val="00BD7D9C"/>
    <w:rsid w:val="00BE4F9E"/>
    <w:rsid w:val="00C21A73"/>
    <w:rsid w:val="00C40C46"/>
    <w:rsid w:val="00C45567"/>
    <w:rsid w:val="00C50EB5"/>
    <w:rsid w:val="00C62D79"/>
    <w:rsid w:val="00C83718"/>
    <w:rsid w:val="00C84531"/>
    <w:rsid w:val="00CB10B5"/>
    <w:rsid w:val="00CD57DD"/>
    <w:rsid w:val="00D00296"/>
    <w:rsid w:val="00D446E6"/>
    <w:rsid w:val="00D9786D"/>
    <w:rsid w:val="00DA6F25"/>
    <w:rsid w:val="00DC4F12"/>
    <w:rsid w:val="00DD2208"/>
    <w:rsid w:val="00DF2569"/>
    <w:rsid w:val="00E11C7F"/>
    <w:rsid w:val="00E44A6B"/>
    <w:rsid w:val="00E8230C"/>
    <w:rsid w:val="00E87B5C"/>
    <w:rsid w:val="00E930AD"/>
    <w:rsid w:val="00EB1E54"/>
    <w:rsid w:val="00EB5E12"/>
    <w:rsid w:val="00EC6302"/>
    <w:rsid w:val="00ED44B9"/>
    <w:rsid w:val="00F03A75"/>
    <w:rsid w:val="00F46864"/>
    <w:rsid w:val="00F62456"/>
    <w:rsid w:val="00F763D0"/>
    <w:rsid w:val="00F94CD6"/>
    <w:rsid w:val="00F950FD"/>
    <w:rsid w:val="00FA4DA7"/>
    <w:rsid w:val="00FA7C55"/>
    <w:rsid w:val="00FB01F6"/>
    <w:rsid w:val="00FB06F7"/>
    <w:rsid w:val="00FB2ABA"/>
    <w:rsid w:val="00FC1D2C"/>
    <w:rsid w:val="00FE6B7F"/>
    <w:rsid w:val="01104910"/>
    <w:rsid w:val="01140578"/>
    <w:rsid w:val="0140551C"/>
    <w:rsid w:val="014A5E2B"/>
    <w:rsid w:val="01661ED8"/>
    <w:rsid w:val="017A0B78"/>
    <w:rsid w:val="018B6894"/>
    <w:rsid w:val="01A83C46"/>
    <w:rsid w:val="01AC264C"/>
    <w:rsid w:val="01C012ED"/>
    <w:rsid w:val="01E76E63"/>
    <w:rsid w:val="01E941FB"/>
    <w:rsid w:val="01EE0B37"/>
    <w:rsid w:val="01EF65B9"/>
    <w:rsid w:val="01F1040C"/>
    <w:rsid w:val="01F65F44"/>
    <w:rsid w:val="020D6CCC"/>
    <w:rsid w:val="020E6E6E"/>
    <w:rsid w:val="02133B43"/>
    <w:rsid w:val="021951FF"/>
    <w:rsid w:val="021E1686"/>
    <w:rsid w:val="02453071"/>
    <w:rsid w:val="02497F4C"/>
    <w:rsid w:val="02515359"/>
    <w:rsid w:val="025328AA"/>
    <w:rsid w:val="029A6A52"/>
    <w:rsid w:val="02AC21EF"/>
    <w:rsid w:val="02B353FD"/>
    <w:rsid w:val="02BC4A08"/>
    <w:rsid w:val="02C6661C"/>
    <w:rsid w:val="02F12CE4"/>
    <w:rsid w:val="02F538E8"/>
    <w:rsid w:val="0325369D"/>
    <w:rsid w:val="032B053F"/>
    <w:rsid w:val="03362153"/>
    <w:rsid w:val="035053EE"/>
    <w:rsid w:val="03720CB3"/>
    <w:rsid w:val="03731FB8"/>
    <w:rsid w:val="03793FBE"/>
    <w:rsid w:val="03893DE9"/>
    <w:rsid w:val="039D2DFC"/>
    <w:rsid w:val="03D14550"/>
    <w:rsid w:val="03DF70E9"/>
    <w:rsid w:val="03E43571"/>
    <w:rsid w:val="03F32C3B"/>
    <w:rsid w:val="03F55A09"/>
    <w:rsid w:val="03F66F28"/>
    <w:rsid w:val="04174CC4"/>
    <w:rsid w:val="042C3965"/>
    <w:rsid w:val="043A3F7F"/>
    <w:rsid w:val="04696862"/>
    <w:rsid w:val="048033EF"/>
    <w:rsid w:val="04824A33"/>
    <w:rsid w:val="04845E98"/>
    <w:rsid w:val="04965593"/>
    <w:rsid w:val="04A72589"/>
    <w:rsid w:val="04AF3F3E"/>
    <w:rsid w:val="050071C0"/>
    <w:rsid w:val="05143F4B"/>
    <w:rsid w:val="054B3DBD"/>
    <w:rsid w:val="05500244"/>
    <w:rsid w:val="05567BCF"/>
    <w:rsid w:val="056F0AF9"/>
    <w:rsid w:val="057D72AD"/>
    <w:rsid w:val="05883C21"/>
    <w:rsid w:val="05CB3411"/>
    <w:rsid w:val="05D92727"/>
    <w:rsid w:val="05DF20B2"/>
    <w:rsid w:val="05E30AB8"/>
    <w:rsid w:val="05F66454"/>
    <w:rsid w:val="05FF4B65"/>
    <w:rsid w:val="06254DA5"/>
    <w:rsid w:val="06A0342C"/>
    <w:rsid w:val="06A12170"/>
    <w:rsid w:val="06FC1585"/>
    <w:rsid w:val="07051E94"/>
    <w:rsid w:val="07167BB0"/>
    <w:rsid w:val="074D387F"/>
    <w:rsid w:val="075254E2"/>
    <w:rsid w:val="075E5DA6"/>
    <w:rsid w:val="079600FE"/>
    <w:rsid w:val="079E3B59"/>
    <w:rsid w:val="07A73C1C"/>
    <w:rsid w:val="07CF155D"/>
    <w:rsid w:val="080C5622"/>
    <w:rsid w:val="0814020E"/>
    <w:rsid w:val="08483962"/>
    <w:rsid w:val="08490CAF"/>
    <w:rsid w:val="08745B19"/>
    <w:rsid w:val="08770A71"/>
    <w:rsid w:val="088F199B"/>
    <w:rsid w:val="08B73A59"/>
    <w:rsid w:val="08B96F5C"/>
    <w:rsid w:val="08F27B27"/>
    <w:rsid w:val="0908255E"/>
    <w:rsid w:val="090F576C"/>
    <w:rsid w:val="094139BD"/>
    <w:rsid w:val="095634FA"/>
    <w:rsid w:val="095A2369"/>
    <w:rsid w:val="095D7A6A"/>
    <w:rsid w:val="096F1009"/>
    <w:rsid w:val="098C4D36"/>
    <w:rsid w:val="09A66410"/>
    <w:rsid w:val="09AB70B2"/>
    <w:rsid w:val="09BA254B"/>
    <w:rsid w:val="09BF428B"/>
    <w:rsid w:val="09C71698"/>
    <w:rsid w:val="09CA261C"/>
    <w:rsid w:val="09D30D2D"/>
    <w:rsid w:val="0A17271C"/>
    <w:rsid w:val="0A195C1F"/>
    <w:rsid w:val="0A4038E0"/>
    <w:rsid w:val="0A67379F"/>
    <w:rsid w:val="0A6C7C27"/>
    <w:rsid w:val="0A7F46C9"/>
    <w:rsid w:val="0A82564E"/>
    <w:rsid w:val="0A852D4F"/>
    <w:rsid w:val="0A866EF2"/>
    <w:rsid w:val="0AC17331"/>
    <w:rsid w:val="0AD53DD3"/>
    <w:rsid w:val="0AD9542F"/>
    <w:rsid w:val="0B123C38"/>
    <w:rsid w:val="0B154BBD"/>
    <w:rsid w:val="0B187D40"/>
    <w:rsid w:val="0B264AD7"/>
    <w:rsid w:val="0B2831E1"/>
    <w:rsid w:val="0B2A0615"/>
    <w:rsid w:val="0B5459A6"/>
    <w:rsid w:val="0B6636C2"/>
    <w:rsid w:val="0B8870FA"/>
    <w:rsid w:val="0BBE3D51"/>
    <w:rsid w:val="0BC10559"/>
    <w:rsid w:val="0C5806CC"/>
    <w:rsid w:val="0C6B5B41"/>
    <w:rsid w:val="0C6B790E"/>
    <w:rsid w:val="0C86379A"/>
    <w:rsid w:val="0CAC0156"/>
    <w:rsid w:val="0CB819EA"/>
    <w:rsid w:val="0CC044E2"/>
    <w:rsid w:val="0CC06DF7"/>
    <w:rsid w:val="0D2B55D7"/>
    <w:rsid w:val="0D466B3D"/>
    <w:rsid w:val="0DA306EE"/>
    <w:rsid w:val="0DB2729E"/>
    <w:rsid w:val="0E05748E"/>
    <w:rsid w:val="0E6C1065"/>
    <w:rsid w:val="0E6C2949"/>
    <w:rsid w:val="0EAB6488"/>
    <w:rsid w:val="0EF6229A"/>
    <w:rsid w:val="0F3B76FF"/>
    <w:rsid w:val="0F46589C"/>
    <w:rsid w:val="0F4E072A"/>
    <w:rsid w:val="0F4E3FAD"/>
    <w:rsid w:val="0F596ABB"/>
    <w:rsid w:val="0F6E31DD"/>
    <w:rsid w:val="0F78156E"/>
    <w:rsid w:val="0FD15480"/>
    <w:rsid w:val="0FE444A1"/>
    <w:rsid w:val="10223F85"/>
    <w:rsid w:val="1025078D"/>
    <w:rsid w:val="104938C7"/>
    <w:rsid w:val="1087752D"/>
    <w:rsid w:val="109819C6"/>
    <w:rsid w:val="109E128E"/>
    <w:rsid w:val="10B2256F"/>
    <w:rsid w:val="10B3795F"/>
    <w:rsid w:val="10C508CE"/>
    <w:rsid w:val="10C87F96"/>
    <w:rsid w:val="10C94AC5"/>
    <w:rsid w:val="10D727AF"/>
    <w:rsid w:val="10DC6C37"/>
    <w:rsid w:val="10DF7085"/>
    <w:rsid w:val="10FB74EC"/>
    <w:rsid w:val="11352B49"/>
    <w:rsid w:val="114917E9"/>
    <w:rsid w:val="114D6CA1"/>
    <w:rsid w:val="11576580"/>
    <w:rsid w:val="118B5AD6"/>
    <w:rsid w:val="11930964"/>
    <w:rsid w:val="119D1273"/>
    <w:rsid w:val="11BA6625"/>
    <w:rsid w:val="11EB5AFA"/>
    <w:rsid w:val="11EC6A74"/>
    <w:rsid w:val="11F41C82"/>
    <w:rsid w:val="12015F67"/>
    <w:rsid w:val="1203449B"/>
    <w:rsid w:val="12113B61"/>
    <w:rsid w:val="1212660A"/>
    <w:rsid w:val="123356B8"/>
    <w:rsid w:val="12976F0D"/>
    <w:rsid w:val="12995C93"/>
    <w:rsid w:val="12AD10B0"/>
    <w:rsid w:val="12E13E89"/>
    <w:rsid w:val="12EC4418"/>
    <w:rsid w:val="130762C7"/>
    <w:rsid w:val="13116BD7"/>
    <w:rsid w:val="131E5EEC"/>
    <w:rsid w:val="135F1045"/>
    <w:rsid w:val="13702473"/>
    <w:rsid w:val="137A4F81"/>
    <w:rsid w:val="13837E0F"/>
    <w:rsid w:val="13853312"/>
    <w:rsid w:val="138A779A"/>
    <w:rsid w:val="13B41C63"/>
    <w:rsid w:val="13CC730A"/>
    <w:rsid w:val="13D6569B"/>
    <w:rsid w:val="13E449B0"/>
    <w:rsid w:val="14186104"/>
    <w:rsid w:val="142B7323"/>
    <w:rsid w:val="143039CF"/>
    <w:rsid w:val="145923F1"/>
    <w:rsid w:val="14596B6E"/>
    <w:rsid w:val="146D1091"/>
    <w:rsid w:val="147B12CA"/>
    <w:rsid w:val="1480482F"/>
    <w:rsid w:val="14877A3D"/>
    <w:rsid w:val="148A2BC0"/>
    <w:rsid w:val="14946D53"/>
    <w:rsid w:val="14BC0E10"/>
    <w:rsid w:val="14C41AA0"/>
    <w:rsid w:val="151D59B2"/>
    <w:rsid w:val="151D7790"/>
    <w:rsid w:val="152817C5"/>
    <w:rsid w:val="15360ADA"/>
    <w:rsid w:val="154645F8"/>
    <w:rsid w:val="157E0ECE"/>
    <w:rsid w:val="158F246E"/>
    <w:rsid w:val="15920780"/>
    <w:rsid w:val="15D1556D"/>
    <w:rsid w:val="16414490"/>
    <w:rsid w:val="16597938"/>
    <w:rsid w:val="16863EBC"/>
    <w:rsid w:val="168B6FEC"/>
    <w:rsid w:val="16AE7042"/>
    <w:rsid w:val="16DC468E"/>
    <w:rsid w:val="16E62A1F"/>
    <w:rsid w:val="16F72CB9"/>
    <w:rsid w:val="170777E5"/>
    <w:rsid w:val="171F6B15"/>
    <w:rsid w:val="1733685A"/>
    <w:rsid w:val="174540BD"/>
    <w:rsid w:val="17573FD8"/>
    <w:rsid w:val="175D682C"/>
    <w:rsid w:val="17687AF5"/>
    <w:rsid w:val="177479B8"/>
    <w:rsid w:val="179D6365"/>
    <w:rsid w:val="17A434B8"/>
    <w:rsid w:val="17B26C70"/>
    <w:rsid w:val="17C03A07"/>
    <w:rsid w:val="17C73392"/>
    <w:rsid w:val="17CB1D98"/>
    <w:rsid w:val="17CD749A"/>
    <w:rsid w:val="17DD214A"/>
    <w:rsid w:val="18004339"/>
    <w:rsid w:val="18150F13"/>
    <w:rsid w:val="18205DCD"/>
    <w:rsid w:val="183144B8"/>
    <w:rsid w:val="18687698"/>
    <w:rsid w:val="189A58E9"/>
    <w:rsid w:val="18AC1086"/>
    <w:rsid w:val="18E87B66"/>
    <w:rsid w:val="191B2FDA"/>
    <w:rsid w:val="191B38B1"/>
    <w:rsid w:val="19391F6F"/>
    <w:rsid w:val="193C0975"/>
    <w:rsid w:val="194C46B8"/>
    <w:rsid w:val="196F4647"/>
    <w:rsid w:val="197B39BB"/>
    <w:rsid w:val="19915E81"/>
    <w:rsid w:val="19916FB3"/>
    <w:rsid w:val="19AA2065"/>
    <w:rsid w:val="19AB6A2A"/>
    <w:rsid w:val="19B83B42"/>
    <w:rsid w:val="19B93A2E"/>
    <w:rsid w:val="19BE7C49"/>
    <w:rsid w:val="19CC27E2"/>
    <w:rsid w:val="19CE5CE6"/>
    <w:rsid w:val="19E24986"/>
    <w:rsid w:val="19F206B2"/>
    <w:rsid w:val="1A0C7D49"/>
    <w:rsid w:val="1A2A5FBF"/>
    <w:rsid w:val="1A2F5466"/>
    <w:rsid w:val="1A4A782D"/>
    <w:rsid w:val="1A566EC3"/>
    <w:rsid w:val="1A826A8E"/>
    <w:rsid w:val="1AC474F7"/>
    <w:rsid w:val="1AE3169B"/>
    <w:rsid w:val="1AF70C4B"/>
    <w:rsid w:val="1AF731C9"/>
    <w:rsid w:val="1AF9414E"/>
    <w:rsid w:val="1B635D7C"/>
    <w:rsid w:val="1B6D1F0E"/>
    <w:rsid w:val="1B7C1215"/>
    <w:rsid w:val="1B7F1E29"/>
    <w:rsid w:val="1B8462B0"/>
    <w:rsid w:val="1B890F77"/>
    <w:rsid w:val="1B995AF9"/>
    <w:rsid w:val="1BC81323"/>
    <w:rsid w:val="1BD660BB"/>
    <w:rsid w:val="1BD937BC"/>
    <w:rsid w:val="1BE70553"/>
    <w:rsid w:val="1C045905"/>
    <w:rsid w:val="1C215235"/>
    <w:rsid w:val="1C2B756F"/>
    <w:rsid w:val="1C2C40B6"/>
    <w:rsid w:val="1C387059"/>
    <w:rsid w:val="1C3D6D64"/>
    <w:rsid w:val="1C556F3A"/>
    <w:rsid w:val="1C700838"/>
    <w:rsid w:val="1C74143C"/>
    <w:rsid w:val="1C895B5E"/>
    <w:rsid w:val="1C8B4F11"/>
    <w:rsid w:val="1C9E42E9"/>
    <w:rsid w:val="1CB57DD8"/>
    <w:rsid w:val="1CC35BDF"/>
    <w:rsid w:val="1CDE6F3B"/>
    <w:rsid w:val="1CEC2380"/>
    <w:rsid w:val="1CF14289"/>
    <w:rsid w:val="1D1B764B"/>
    <w:rsid w:val="1D1C0950"/>
    <w:rsid w:val="1D4406D7"/>
    <w:rsid w:val="1D4F5B36"/>
    <w:rsid w:val="1D6E3793"/>
    <w:rsid w:val="1D71005A"/>
    <w:rsid w:val="1D754862"/>
    <w:rsid w:val="1D7C63EB"/>
    <w:rsid w:val="1DC57AE4"/>
    <w:rsid w:val="1E011EC8"/>
    <w:rsid w:val="1E1024E2"/>
    <w:rsid w:val="1E3853B5"/>
    <w:rsid w:val="1E77318B"/>
    <w:rsid w:val="1E79088D"/>
    <w:rsid w:val="1E8930A5"/>
    <w:rsid w:val="1EB525D0"/>
    <w:rsid w:val="1EB85A14"/>
    <w:rsid w:val="1EC47A07"/>
    <w:rsid w:val="1F3E5153"/>
    <w:rsid w:val="1F5D6901"/>
    <w:rsid w:val="1F7268A6"/>
    <w:rsid w:val="1F7A5EB1"/>
    <w:rsid w:val="1F830D3F"/>
    <w:rsid w:val="1F857AC5"/>
    <w:rsid w:val="1F9D5E3F"/>
    <w:rsid w:val="1F9F1523"/>
    <w:rsid w:val="1FB4645C"/>
    <w:rsid w:val="1FC248D6"/>
    <w:rsid w:val="1FDD5F55"/>
    <w:rsid w:val="20074B9B"/>
    <w:rsid w:val="200D4526"/>
    <w:rsid w:val="202408C8"/>
    <w:rsid w:val="20263DCB"/>
    <w:rsid w:val="204B2D06"/>
    <w:rsid w:val="20677499"/>
    <w:rsid w:val="20713174"/>
    <w:rsid w:val="2071423A"/>
    <w:rsid w:val="207243EA"/>
    <w:rsid w:val="20AA65A3"/>
    <w:rsid w:val="20AD2DAB"/>
    <w:rsid w:val="20C96E58"/>
    <w:rsid w:val="20CB235B"/>
    <w:rsid w:val="20E17D82"/>
    <w:rsid w:val="20E9518E"/>
    <w:rsid w:val="20F71F25"/>
    <w:rsid w:val="20F84124"/>
    <w:rsid w:val="21171155"/>
    <w:rsid w:val="214851A7"/>
    <w:rsid w:val="215E2BCE"/>
    <w:rsid w:val="21637056"/>
    <w:rsid w:val="21CA7CFF"/>
    <w:rsid w:val="21D2510C"/>
    <w:rsid w:val="21EA6F2F"/>
    <w:rsid w:val="22253891"/>
    <w:rsid w:val="22353B2B"/>
    <w:rsid w:val="2237702E"/>
    <w:rsid w:val="223C6D39"/>
    <w:rsid w:val="227A4620"/>
    <w:rsid w:val="22941B6E"/>
    <w:rsid w:val="22973BD0"/>
    <w:rsid w:val="229F0FDC"/>
    <w:rsid w:val="22C8691D"/>
    <w:rsid w:val="230D1610"/>
    <w:rsid w:val="23147F47"/>
    <w:rsid w:val="23184B40"/>
    <w:rsid w:val="23387BE2"/>
    <w:rsid w:val="23454FED"/>
    <w:rsid w:val="23562D09"/>
    <w:rsid w:val="235A5E8C"/>
    <w:rsid w:val="23A94D12"/>
    <w:rsid w:val="23C31E1C"/>
    <w:rsid w:val="23CB2CC8"/>
    <w:rsid w:val="23D557D6"/>
    <w:rsid w:val="23DA54E1"/>
    <w:rsid w:val="23EC0C7E"/>
    <w:rsid w:val="23F22B88"/>
    <w:rsid w:val="2431515B"/>
    <w:rsid w:val="24356AF4"/>
    <w:rsid w:val="2438587A"/>
    <w:rsid w:val="244B6A99"/>
    <w:rsid w:val="244D419B"/>
    <w:rsid w:val="246B6D04"/>
    <w:rsid w:val="24701526"/>
    <w:rsid w:val="24815E6C"/>
    <w:rsid w:val="24983315"/>
    <w:rsid w:val="24A05C0E"/>
    <w:rsid w:val="24C931D4"/>
    <w:rsid w:val="24D95404"/>
    <w:rsid w:val="24FE653D"/>
    <w:rsid w:val="250C10D6"/>
    <w:rsid w:val="25290686"/>
    <w:rsid w:val="25357D1C"/>
    <w:rsid w:val="25506347"/>
    <w:rsid w:val="255F0B60"/>
    <w:rsid w:val="256059B5"/>
    <w:rsid w:val="25674700"/>
    <w:rsid w:val="25691AB9"/>
    <w:rsid w:val="257E39BD"/>
    <w:rsid w:val="257F60CD"/>
    <w:rsid w:val="25AF2C98"/>
    <w:rsid w:val="25C56ED7"/>
    <w:rsid w:val="25D94FA6"/>
    <w:rsid w:val="25DF10AE"/>
    <w:rsid w:val="25F35447"/>
    <w:rsid w:val="25FE1963"/>
    <w:rsid w:val="26023BEC"/>
    <w:rsid w:val="261A5FCE"/>
    <w:rsid w:val="2648525A"/>
    <w:rsid w:val="26552372"/>
    <w:rsid w:val="26763D83"/>
    <w:rsid w:val="2683543F"/>
    <w:rsid w:val="268818C7"/>
    <w:rsid w:val="268F1252"/>
    <w:rsid w:val="26AA1A7C"/>
    <w:rsid w:val="26B11406"/>
    <w:rsid w:val="26DF22D6"/>
    <w:rsid w:val="26E11F56"/>
    <w:rsid w:val="26EF2570"/>
    <w:rsid w:val="26EF6CED"/>
    <w:rsid w:val="26F21B86"/>
    <w:rsid w:val="270C409F"/>
    <w:rsid w:val="27460F22"/>
    <w:rsid w:val="27544493"/>
    <w:rsid w:val="276521AF"/>
    <w:rsid w:val="276E7E5E"/>
    <w:rsid w:val="27743F24"/>
    <w:rsid w:val="27A52F98"/>
    <w:rsid w:val="27AD3C28"/>
    <w:rsid w:val="27BA76BA"/>
    <w:rsid w:val="27CB37F3"/>
    <w:rsid w:val="27DB7BEF"/>
    <w:rsid w:val="27DE67C1"/>
    <w:rsid w:val="27DF1E78"/>
    <w:rsid w:val="27E34FFB"/>
    <w:rsid w:val="27E81B3C"/>
    <w:rsid w:val="27F23097"/>
    <w:rsid w:val="28017E2F"/>
    <w:rsid w:val="280D16C3"/>
    <w:rsid w:val="281335CC"/>
    <w:rsid w:val="281D4CF0"/>
    <w:rsid w:val="283D4410"/>
    <w:rsid w:val="28463089"/>
    <w:rsid w:val="28562DBC"/>
    <w:rsid w:val="288E6799"/>
    <w:rsid w:val="28A718C1"/>
    <w:rsid w:val="28AA6FC3"/>
    <w:rsid w:val="28B56DC2"/>
    <w:rsid w:val="28C1246B"/>
    <w:rsid w:val="28E21425"/>
    <w:rsid w:val="28E613A6"/>
    <w:rsid w:val="28ED67B2"/>
    <w:rsid w:val="28FA0047"/>
    <w:rsid w:val="29223789"/>
    <w:rsid w:val="29241801"/>
    <w:rsid w:val="2928730B"/>
    <w:rsid w:val="294626C4"/>
    <w:rsid w:val="2968067B"/>
    <w:rsid w:val="29683EFE"/>
    <w:rsid w:val="296E62B9"/>
    <w:rsid w:val="299946CD"/>
    <w:rsid w:val="29C05D84"/>
    <w:rsid w:val="29C35511"/>
    <w:rsid w:val="29CB61A1"/>
    <w:rsid w:val="29EE1C57"/>
    <w:rsid w:val="2A0B2E8E"/>
    <w:rsid w:val="2A230DAE"/>
    <w:rsid w:val="2A4525E7"/>
    <w:rsid w:val="2A994270"/>
    <w:rsid w:val="2AA42601"/>
    <w:rsid w:val="2AA717AC"/>
    <w:rsid w:val="2AAA7D8D"/>
    <w:rsid w:val="2AB770A3"/>
    <w:rsid w:val="2AEC6278"/>
    <w:rsid w:val="2AF54989"/>
    <w:rsid w:val="2AFB6893"/>
    <w:rsid w:val="2B447F8C"/>
    <w:rsid w:val="2B5E0B35"/>
    <w:rsid w:val="2B906D86"/>
    <w:rsid w:val="2BD155F1"/>
    <w:rsid w:val="2BF31029"/>
    <w:rsid w:val="2C1218DE"/>
    <w:rsid w:val="2C191269"/>
    <w:rsid w:val="2C1D66A2"/>
    <w:rsid w:val="2C2A404A"/>
    <w:rsid w:val="2C2C6C04"/>
    <w:rsid w:val="2C463031"/>
    <w:rsid w:val="2C470AB3"/>
    <w:rsid w:val="2C5154EC"/>
    <w:rsid w:val="2C732BFC"/>
    <w:rsid w:val="2C7B2207"/>
    <w:rsid w:val="2C9B053D"/>
    <w:rsid w:val="2CA049C5"/>
    <w:rsid w:val="2CD6709D"/>
    <w:rsid w:val="2CE41C36"/>
    <w:rsid w:val="2D5653ED"/>
    <w:rsid w:val="2D5F1580"/>
    <w:rsid w:val="2D6D0895"/>
    <w:rsid w:val="2D8609E6"/>
    <w:rsid w:val="2DAD3E51"/>
    <w:rsid w:val="2DAE12FF"/>
    <w:rsid w:val="2DBF4E1C"/>
    <w:rsid w:val="2DC931AE"/>
    <w:rsid w:val="2DDB30C8"/>
    <w:rsid w:val="2DDC694B"/>
    <w:rsid w:val="2E1B1E8F"/>
    <w:rsid w:val="2E323AD6"/>
    <w:rsid w:val="2E3B21E8"/>
    <w:rsid w:val="2E3C43E6"/>
    <w:rsid w:val="2E402DEC"/>
    <w:rsid w:val="2E797ACE"/>
    <w:rsid w:val="2E9957E7"/>
    <w:rsid w:val="2E9A5A84"/>
    <w:rsid w:val="2E9C0F87"/>
    <w:rsid w:val="2EA30912"/>
    <w:rsid w:val="2ECD7558"/>
    <w:rsid w:val="2ED25BDE"/>
    <w:rsid w:val="2ED67E68"/>
    <w:rsid w:val="2EFC4824"/>
    <w:rsid w:val="2F2F3D79"/>
    <w:rsid w:val="2F437197"/>
    <w:rsid w:val="2F594BBE"/>
    <w:rsid w:val="2F5D35C4"/>
    <w:rsid w:val="2F6D385E"/>
    <w:rsid w:val="2F703E9D"/>
    <w:rsid w:val="2F7708EA"/>
    <w:rsid w:val="2F8B2E0E"/>
    <w:rsid w:val="2F9724A4"/>
    <w:rsid w:val="2FA80B86"/>
    <w:rsid w:val="2FAE6846"/>
    <w:rsid w:val="2FB43FD3"/>
    <w:rsid w:val="2FBE2364"/>
    <w:rsid w:val="2FCD0DCE"/>
    <w:rsid w:val="30183CF7"/>
    <w:rsid w:val="301B4C7C"/>
    <w:rsid w:val="3032101E"/>
    <w:rsid w:val="30351FA2"/>
    <w:rsid w:val="303B772F"/>
    <w:rsid w:val="30684D7B"/>
    <w:rsid w:val="308A4A0E"/>
    <w:rsid w:val="30976489"/>
    <w:rsid w:val="309F1652"/>
    <w:rsid w:val="30D3442A"/>
    <w:rsid w:val="30D61B2C"/>
    <w:rsid w:val="30D625B0"/>
    <w:rsid w:val="30DD4D3A"/>
    <w:rsid w:val="30E233C0"/>
    <w:rsid w:val="310622FB"/>
    <w:rsid w:val="310D3B38"/>
    <w:rsid w:val="31296F91"/>
    <w:rsid w:val="31327CC7"/>
    <w:rsid w:val="31331EC5"/>
    <w:rsid w:val="314743E9"/>
    <w:rsid w:val="314D62F2"/>
    <w:rsid w:val="314F17F5"/>
    <w:rsid w:val="31557E7B"/>
    <w:rsid w:val="315860F3"/>
    <w:rsid w:val="318B0355"/>
    <w:rsid w:val="31930FE5"/>
    <w:rsid w:val="31971BEA"/>
    <w:rsid w:val="31A30DFC"/>
    <w:rsid w:val="31B8211E"/>
    <w:rsid w:val="31B96FC7"/>
    <w:rsid w:val="31BF532C"/>
    <w:rsid w:val="31CA58BC"/>
    <w:rsid w:val="31CE42C2"/>
    <w:rsid w:val="320C1BA8"/>
    <w:rsid w:val="320D6686"/>
    <w:rsid w:val="321C1E43"/>
    <w:rsid w:val="32311DE8"/>
    <w:rsid w:val="325F3BB1"/>
    <w:rsid w:val="32691F42"/>
    <w:rsid w:val="326957C5"/>
    <w:rsid w:val="327F1EE7"/>
    <w:rsid w:val="32923106"/>
    <w:rsid w:val="329B3A16"/>
    <w:rsid w:val="329C5C14"/>
    <w:rsid w:val="32B3101E"/>
    <w:rsid w:val="32CB7F9C"/>
    <w:rsid w:val="330B142C"/>
    <w:rsid w:val="330C29D8"/>
    <w:rsid w:val="332A457E"/>
    <w:rsid w:val="333B229A"/>
    <w:rsid w:val="333F24F3"/>
    <w:rsid w:val="33616C57"/>
    <w:rsid w:val="337D6587"/>
    <w:rsid w:val="33814F8D"/>
    <w:rsid w:val="33874918"/>
    <w:rsid w:val="339D48BD"/>
    <w:rsid w:val="33A309C5"/>
    <w:rsid w:val="33B2575C"/>
    <w:rsid w:val="33B466E1"/>
    <w:rsid w:val="33BF4A72"/>
    <w:rsid w:val="33CE3E56"/>
    <w:rsid w:val="33D23A93"/>
    <w:rsid w:val="34203812"/>
    <w:rsid w:val="34673F86"/>
    <w:rsid w:val="34727D99"/>
    <w:rsid w:val="34742265"/>
    <w:rsid w:val="34945D4F"/>
    <w:rsid w:val="34E31351"/>
    <w:rsid w:val="34E64AC0"/>
    <w:rsid w:val="35057307"/>
    <w:rsid w:val="351608A7"/>
    <w:rsid w:val="3525563E"/>
    <w:rsid w:val="35304CD4"/>
    <w:rsid w:val="35312755"/>
    <w:rsid w:val="35455B73"/>
    <w:rsid w:val="35534E88"/>
    <w:rsid w:val="3557388E"/>
    <w:rsid w:val="356C3834"/>
    <w:rsid w:val="35A2048B"/>
    <w:rsid w:val="35C8614C"/>
    <w:rsid w:val="35D83395"/>
    <w:rsid w:val="35F7180B"/>
    <w:rsid w:val="36676F4F"/>
    <w:rsid w:val="367F45F6"/>
    <w:rsid w:val="368414F1"/>
    <w:rsid w:val="36BF53DF"/>
    <w:rsid w:val="36E94025"/>
    <w:rsid w:val="36EC2A2B"/>
    <w:rsid w:val="36FB77C2"/>
    <w:rsid w:val="37346EED"/>
    <w:rsid w:val="373508A1"/>
    <w:rsid w:val="374D5F48"/>
    <w:rsid w:val="376513F0"/>
    <w:rsid w:val="37C13D08"/>
    <w:rsid w:val="37CC6816"/>
    <w:rsid w:val="37EB70CB"/>
    <w:rsid w:val="37F222D9"/>
    <w:rsid w:val="37F837CE"/>
    <w:rsid w:val="38344F41"/>
    <w:rsid w:val="38441191"/>
    <w:rsid w:val="385876FF"/>
    <w:rsid w:val="387934B7"/>
    <w:rsid w:val="388075BE"/>
    <w:rsid w:val="388F1DD7"/>
    <w:rsid w:val="38B5357C"/>
    <w:rsid w:val="38D54ACA"/>
    <w:rsid w:val="38F31AFC"/>
    <w:rsid w:val="38FC55FD"/>
    <w:rsid w:val="39034314"/>
    <w:rsid w:val="3907079C"/>
    <w:rsid w:val="392F7762"/>
    <w:rsid w:val="39340367"/>
    <w:rsid w:val="394315F4"/>
    <w:rsid w:val="3A012039"/>
    <w:rsid w:val="3A3A1E13"/>
    <w:rsid w:val="3A717D6E"/>
    <w:rsid w:val="3A767A79"/>
    <w:rsid w:val="3A7A105C"/>
    <w:rsid w:val="3A8D769E"/>
    <w:rsid w:val="3A9B69B4"/>
    <w:rsid w:val="3A9C1EB7"/>
    <w:rsid w:val="3AA12ABC"/>
    <w:rsid w:val="3AB704E3"/>
    <w:rsid w:val="3ABE192F"/>
    <w:rsid w:val="3AD3617A"/>
    <w:rsid w:val="3AE05E24"/>
    <w:rsid w:val="3B2B62A3"/>
    <w:rsid w:val="3B314929"/>
    <w:rsid w:val="3B34332F"/>
    <w:rsid w:val="3B366832"/>
    <w:rsid w:val="3B3C653D"/>
    <w:rsid w:val="3B605478"/>
    <w:rsid w:val="3B8F12AC"/>
    <w:rsid w:val="3BAF51F7"/>
    <w:rsid w:val="3BB62604"/>
    <w:rsid w:val="3BFF4226"/>
    <w:rsid w:val="3C240A39"/>
    <w:rsid w:val="3C441E25"/>
    <w:rsid w:val="3C5E539B"/>
    <w:rsid w:val="3C8D4BE6"/>
    <w:rsid w:val="3CB44AA5"/>
    <w:rsid w:val="3CBF7314"/>
    <w:rsid w:val="3CC931F0"/>
    <w:rsid w:val="3CCB7F4E"/>
    <w:rsid w:val="3CEF5B84"/>
    <w:rsid w:val="3CF06E89"/>
    <w:rsid w:val="3D19224B"/>
    <w:rsid w:val="3D486239"/>
    <w:rsid w:val="3D4D7222"/>
    <w:rsid w:val="3D4E165D"/>
    <w:rsid w:val="3D604BBE"/>
    <w:rsid w:val="3D7642D0"/>
    <w:rsid w:val="3D7725E5"/>
    <w:rsid w:val="3D9E5D28"/>
    <w:rsid w:val="3DBC1A54"/>
    <w:rsid w:val="3DF56736"/>
    <w:rsid w:val="3E1E6276"/>
    <w:rsid w:val="3E332998"/>
    <w:rsid w:val="3E430A34"/>
    <w:rsid w:val="3E484EBC"/>
    <w:rsid w:val="3E4B64FE"/>
    <w:rsid w:val="3E65446C"/>
    <w:rsid w:val="3EC76A8F"/>
    <w:rsid w:val="3ED03B1B"/>
    <w:rsid w:val="3EE811C2"/>
    <w:rsid w:val="3EF178D3"/>
    <w:rsid w:val="3F056BEB"/>
    <w:rsid w:val="3F114605"/>
    <w:rsid w:val="3F277702"/>
    <w:rsid w:val="3F5E2485"/>
    <w:rsid w:val="3F6A0496"/>
    <w:rsid w:val="3F6B5F18"/>
    <w:rsid w:val="3F816D28"/>
    <w:rsid w:val="3F867DC6"/>
    <w:rsid w:val="3F89098B"/>
    <w:rsid w:val="3F9E326F"/>
    <w:rsid w:val="3FC14728"/>
    <w:rsid w:val="3FC31D1C"/>
    <w:rsid w:val="3FCA3D33"/>
    <w:rsid w:val="400D3523"/>
    <w:rsid w:val="401A063A"/>
    <w:rsid w:val="401D18B5"/>
    <w:rsid w:val="402A5051"/>
    <w:rsid w:val="40495906"/>
    <w:rsid w:val="40662CB8"/>
    <w:rsid w:val="40720CC9"/>
    <w:rsid w:val="4076604E"/>
    <w:rsid w:val="408966EF"/>
    <w:rsid w:val="40BB01C3"/>
    <w:rsid w:val="40D31FE7"/>
    <w:rsid w:val="410162EF"/>
    <w:rsid w:val="4139520E"/>
    <w:rsid w:val="4146198E"/>
    <w:rsid w:val="41597CC1"/>
    <w:rsid w:val="415D4149"/>
    <w:rsid w:val="416A59DD"/>
    <w:rsid w:val="41765073"/>
    <w:rsid w:val="41926BA2"/>
    <w:rsid w:val="41A90D45"/>
    <w:rsid w:val="41C35172"/>
    <w:rsid w:val="41C67B3F"/>
    <w:rsid w:val="41CE0F85"/>
    <w:rsid w:val="41E06CA1"/>
    <w:rsid w:val="41F25CC2"/>
    <w:rsid w:val="420610DF"/>
    <w:rsid w:val="422661D3"/>
    <w:rsid w:val="422A2598"/>
    <w:rsid w:val="4233672B"/>
    <w:rsid w:val="42562163"/>
    <w:rsid w:val="425E2DF2"/>
    <w:rsid w:val="42696EDE"/>
    <w:rsid w:val="42A947B3"/>
    <w:rsid w:val="42BF1B92"/>
    <w:rsid w:val="42C34D15"/>
    <w:rsid w:val="42E020C7"/>
    <w:rsid w:val="42FC28F1"/>
    <w:rsid w:val="42FC6174"/>
    <w:rsid w:val="43120317"/>
    <w:rsid w:val="43345885"/>
    <w:rsid w:val="435033D9"/>
    <w:rsid w:val="4366693E"/>
    <w:rsid w:val="438F3164"/>
    <w:rsid w:val="43AF149B"/>
    <w:rsid w:val="43C6583D"/>
    <w:rsid w:val="43CA4D21"/>
    <w:rsid w:val="43D403D5"/>
    <w:rsid w:val="43D55E57"/>
    <w:rsid w:val="43F07D06"/>
    <w:rsid w:val="4458062F"/>
    <w:rsid w:val="446866CB"/>
    <w:rsid w:val="44846EF4"/>
    <w:rsid w:val="44A52CAC"/>
    <w:rsid w:val="44BB4E50"/>
    <w:rsid w:val="44E0760E"/>
    <w:rsid w:val="44E86C19"/>
    <w:rsid w:val="44F078A8"/>
    <w:rsid w:val="45240FFC"/>
    <w:rsid w:val="4539571E"/>
    <w:rsid w:val="453E5429"/>
    <w:rsid w:val="456C4C74"/>
    <w:rsid w:val="457F70F8"/>
    <w:rsid w:val="45AB21DA"/>
    <w:rsid w:val="45C9758C"/>
    <w:rsid w:val="45CA500D"/>
    <w:rsid w:val="45E43639"/>
    <w:rsid w:val="460054E7"/>
    <w:rsid w:val="460F7D00"/>
    <w:rsid w:val="46163CCD"/>
    <w:rsid w:val="4616768B"/>
    <w:rsid w:val="4617510C"/>
    <w:rsid w:val="46211295"/>
    <w:rsid w:val="467B729E"/>
    <w:rsid w:val="469769B9"/>
    <w:rsid w:val="469D0869"/>
    <w:rsid w:val="46B20478"/>
    <w:rsid w:val="46F60EF7"/>
    <w:rsid w:val="46FB537F"/>
    <w:rsid w:val="470E1E21"/>
    <w:rsid w:val="471A5C34"/>
    <w:rsid w:val="471C1137"/>
    <w:rsid w:val="473232DB"/>
    <w:rsid w:val="4735425F"/>
    <w:rsid w:val="473A3F6A"/>
    <w:rsid w:val="473F5E74"/>
    <w:rsid w:val="47531291"/>
    <w:rsid w:val="476138A9"/>
    <w:rsid w:val="47760BB4"/>
    <w:rsid w:val="47A55818"/>
    <w:rsid w:val="47DC3773"/>
    <w:rsid w:val="47E0217A"/>
    <w:rsid w:val="47E56601"/>
    <w:rsid w:val="47F90B25"/>
    <w:rsid w:val="48020D66"/>
    <w:rsid w:val="4809553C"/>
    <w:rsid w:val="480C24E9"/>
    <w:rsid w:val="48112949"/>
    <w:rsid w:val="48357685"/>
    <w:rsid w:val="48423468"/>
    <w:rsid w:val="486A685A"/>
    <w:rsid w:val="489F3AE9"/>
    <w:rsid w:val="48A37CB9"/>
    <w:rsid w:val="48AE3ACC"/>
    <w:rsid w:val="48C43611"/>
    <w:rsid w:val="48F254BA"/>
    <w:rsid w:val="48F873C3"/>
    <w:rsid w:val="49046A59"/>
    <w:rsid w:val="49206389"/>
    <w:rsid w:val="49233A8B"/>
    <w:rsid w:val="493914B1"/>
    <w:rsid w:val="493B7B53"/>
    <w:rsid w:val="494504B6"/>
    <w:rsid w:val="494552C4"/>
    <w:rsid w:val="494B13CC"/>
    <w:rsid w:val="4955555E"/>
    <w:rsid w:val="4958254E"/>
    <w:rsid w:val="497E2595"/>
    <w:rsid w:val="49800BAC"/>
    <w:rsid w:val="49896CB2"/>
    <w:rsid w:val="498F0BBB"/>
    <w:rsid w:val="49B145F3"/>
    <w:rsid w:val="49CD2C2C"/>
    <w:rsid w:val="49CD3F23"/>
    <w:rsid w:val="4A0B2252"/>
    <w:rsid w:val="4A542F03"/>
    <w:rsid w:val="4A955EEB"/>
    <w:rsid w:val="4A9629B0"/>
    <w:rsid w:val="4AA242FD"/>
    <w:rsid w:val="4AA73529"/>
    <w:rsid w:val="4AEB0E78"/>
    <w:rsid w:val="4B00559A"/>
    <w:rsid w:val="4B315D69"/>
    <w:rsid w:val="4B3756F4"/>
    <w:rsid w:val="4B473790"/>
    <w:rsid w:val="4B481211"/>
    <w:rsid w:val="4B4E311B"/>
    <w:rsid w:val="4B652D40"/>
    <w:rsid w:val="4B8B517E"/>
    <w:rsid w:val="4B901606"/>
    <w:rsid w:val="4B987A56"/>
    <w:rsid w:val="4BB84D48"/>
    <w:rsid w:val="4BB86F47"/>
    <w:rsid w:val="4BBF46D3"/>
    <w:rsid w:val="4BC465DD"/>
    <w:rsid w:val="4BD258F2"/>
    <w:rsid w:val="4BDE4512"/>
    <w:rsid w:val="4BDE7186"/>
    <w:rsid w:val="4BF957B2"/>
    <w:rsid w:val="4C22515E"/>
    <w:rsid w:val="4C3111D2"/>
    <w:rsid w:val="4C326C11"/>
    <w:rsid w:val="4C4E6541"/>
    <w:rsid w:val="4C816990"/>
    <w:rsid w:val="4CCA0089"/>
    <w:rsid w:val="4CCA390C"/>
    <w:rsid w:val="4CD25495"/>
    <w:rsid w:val="4CDB024B"/>
    <w:rsid w:val="4CED3AC0"/>
    <w:rsid w:val="4CEE1542"/>
    <w:rsid w:val="4D131782"/>
    <w:rsid w:val="4D2D232C"/>
    <w:rsid w:val="4D3919C1"/>
    <w:rsid w:val="4D547FED"/>
    <w:rsid w:val="4D632806"/>
    <w:rsid w:val="4D6F655A"/>
    <w:rsid w:val="4D7C592E"/>
    <w:rsid w:val="4D8971C2"/>
    <w:rsid w:val="4DB46BC7"/>
    <w:rsid w:val="4DC302A1"/>
    <w:rsid w:val="4DE343D9"/>
    <w:rsid w:val="4E1338A3"/>
    <w:rsid w:val="4E260345"/>
    <w:rsid w:val="4E295A47"/>
    <w:rsid w:val="4E2A34C8"/>
    <w:rsid w:val="4E4C2783"/>
    <w:rsid w:val="4E7A454C"/>
    <w:rsid w:val="4E9D3807"/>
    <w:rsid w:val="4E9E6D0A"/>
    <w:rsid w:val="4ECD1DD8"/>
    <w:rsid w:val="4EED488B"/>
    <w:rsid w:val="4EFD4B25"/>
    <w:rsid w:val="4F051F32"/>
    <w:rsid w:val="4F311AFC"/>
    <w:rsid w:val="4F361754"/>
    <w:rsid w:val="4F3C208C"/>
    <w:rsid w:val="4F4A4C24"/>
    <w:rsid w:val="4F78446F"/>
    <w:rsid w:val="4FC46AED"/>
    <w:rsid w:val="4FD028FF"/>
    <w:rsid w:val="4FFC6C46"/>
    <w:rsid w:val="50151D6F"/>
    <w:rsid w:val="50234908"/>
    <w:rsid w:val="50236B06"/>
    <w:rsid w:val="503035DD"/>
    <w:rsid w:val="5038102A"/>
    <w:rsid w:val="504812C4"/>
    <w:rsid w:val="506F3702"/>
    <w:rsid w:val="50BB1603"/>
    <w:rsid w:val="50E00370"/>
    <w:rsid w:val="50E05E41"/>
    <w:rsid w:val="50EF42B7"/>
    <w:rsid w:val="510703FD"/>
    <w:rsid w:val="51122012"/>
    <w:rsid w:val="5117649A"/>
    <w:rsid w:val="511828D5"/>
    <w:rsid w:val="514968E8"/>
    <w:rsid w:val="514E4902"/>
    <w:rsid w:val="515D338B"/>
    <w:rsid w:val="516B371E"/>
    <w:rsid w:val="517E1341"/>
    <w:rsid w:val="519434E5"/>
    <w:rsid w:val="51987CEC"/>
    <w:rsid w:val="519E3DF4"/>
    <w:rsid w:val="51A84704"/>
    <w:rsid w:val="51B727A0"/>
    <w:rsid w:val="51BB11A6"/>
    <w:rsid w:val="51D677D1"/>
    <w:rsid w:val="51E67A6C"/>
    <w:rsid w:val="51F34B83"/>
    <w:rsid w:val="51FF2B94"/>
    <w:rsid w:val="52013E99"/>
    <w:rsid w:val="5204289F"/>
    <w:rsid w:val="520C4428"/>
    <w:rsid w:val="520F7E90"/>
    <w:rsid w:val="52443688"/>
    <w:rsid w:val="52885076"/>
    <w:rsid w:val="52976C9C"/>
    <w:rsid w:val="52A64626"/>
    <w:rsid w:val="52C164D5"/>
    <w:rsid w:val="52CB3561"/>
    <w:rsid w:val="52E96395"/>
    <w:rsid w:val="52EE281C"/>
    <w:rsid w:val="53186EE4"/>
    <w:rsid w:val="531D7AE8"/>
    <w:rsid w:val="53294C00"/>
    <w:rsid w:val="53772781"/>
    <w:rsid w:val="537D468A"/>
    <w:rsid w:val="53951D31"/>
    <w:rsid w:val="539D01D6"/>
    <w:rsid w:val="53B64DF6"/>
    <w:rsid w:val="53F229C4"/>
    <w:rsid w:val="53F6302F"/>
    <w:rsid w:val="53F77561"/>
    <w:rsid w:val="53FF5ED8"/>
    <w:rsid w:val="54140080"/>
    <w:rsid w:val="54285D15"/>
    <w:rsid w:val="5444625D"/>
    <w:rsid w:val="545E1779"/>
    <w:rsid w:val="546126FE"/>
    <w:rsid w:val="548F1F48"/>
    <w:rsid w:val="549D6CE0"/>
    <w:rsid w:val="54A23167"/>
    <w:rsid w:val="54DA0D43"/>
    <w:rsid w:val="552A7BC8"/>
    <w:rsid w:val="55464289"/>
    <w:rsid w:val="554B22FB"/>
    <w:rsid w:val="5571253B"/>
    <w:rsid w:val="55A41A91"/>
    <w:rsid w:val="55E62609"/>
    <w:rsid w:val="55E759FD"/>
    <w:rsid w:val="55F50596"/>
    <w:rsid w:val="560A2E92"/>
    <w:rsid w:val="560A4CB8"/>
    <w:rsid w:val="561724E1"/>
    <w:rsid w:val="56206E5C"/>
    <w:rsid w:val="56B6734F"/>
    <w:rsid w:val="56C86370"/>
    <w:rsid w:val="56CA5FF0"/>
    <w:rsid w:val="56D8660A"/>
    <w:rsid w:val="56DB3D0C"/>
    <w:rsid w:val="56EF6D51"/>
    <w:rsid w:val="56F15EAF"/>
    <w:rsid w:val="570926C7"/>
    <w:rsid w:val="571D387C"/>
    <w:rsid w:val="573B7E8C"/>
    <w:rsid w:val="578C1931"/>
    <w:rsid w:val="57A25CD3"/>
    <w:rsid w:val="57A33754"/>
    <w:rsid w:val="57AD78E7"/>
    <w:rsid w:val="57DA16B0"/>
    <w:rsid w:val="57DA74B2"/>
    <w:rsid w:val="57F325DA"/>
    <w:rsid w:val="58592666"/>
    <w:rsid w:val="585E1DD3"/>
    <w:rsid w:val="586646B7"/>
    <w:rsid w:val="588C2AB4"/>
    <w:rsid w:val="58B31045"/>
    <w:rsid w:val="58BA45A1"/>
    <w:rsid w:val="58D418C8"/>
    <w:rsid w:val="58D741F1"/>
    <w:rsid w:val="58D95D50"/>
    <w:rsid w:val="58DF56DB"/>
    <w:rsid w:val="58E04ADA"/>
    <w:rsid w:val="58EA72EF"/>
    <w:rsid w:val="58F011F8"/>
    <w:rsid w:val="59163636"/>
    <w:rsid w:val="593660E9"/>
    <w:rsid w:val="594A7800"/>
    <w:rsid w:val="59895E5F"/>
    <w:rsid w:val="599F5B19"/>
    <w:rsid w:val="59B731BF"/>
    <w:rsid w:val="59E81790"/>
    <w:rsid w:val="59F66527"/>
    <w:rsid w:val="5A037DBC"/>
    <w:rsid w:val="5A36150F"/>
    <w:rsid w:val="5A401E1F"/>
    <w:rsid w:val="5A5255BC"/>
    <w:rsid w:val="5A556541"/>
    <w:rsid w:val="5A632B4B"/>
    <w:rsid w:val="5AFA6972"/>
    <w:rsid w:val="5B0205F0"/>
    <w:rsid w:val="5B397E38"/>
    <w:rsid w:val="5B4D6AD9"/>
    <w:rsid w:val="5B914241"/>
    <w:rsid w:val="5B96494F"/>
    <w:rsid w:val="5BA9396F"/>
    <w:rsid w:val="5BBD2610"/>
    <w:rsid w:val="5BC16A98"/>
    <w:rsid w:val="5BD23ED3"/>
    <w:rsid w:val="5BF25068"/>
    <w:rsid w:val="5BF576CA"/>
    <w:rsid w:val="5BFB5978"/>
    <w:rsid w:val="5C0B0FBC"/>
    <w:rsid w:val="5C0D3694"/>
    <w:rsid w:val="5C473E4D"/>
    <w:rsid w:val="5C48202A"/>
    <w:rsid w:val="5C7A0445"/>
    <w:rsid w:val="5C8A64E1"/>
    <w:rsid w:val="5C956BE6"/>
    <w:rsid w:val="5CAE541B"/>
    <w:rsid w:val="5CB23E22"/>
    <w:rsid w:val="5CB85D2B"/>
    <w:rsid w:val="5CBF0F39"/>
    <w:rsid w:val="5CDC2A68"/>
    <w:rsid w:val="5CFE649F"/>
    <w:rsid w:val="5D0019A2"/>
    <w:rsid w:val="5D3259F5"/>
    <w:rsid w:val="5D4C3620"/>
    <w:rsid w:val="5D806A6C"/>
    <w:rsid w:val="5D8579FD"/>
    <w:rsid w:val="5DA73435"/>
    <w:rsid w:val="5DBA7590"/>
    <w:rsid w:val="5DD76176"/>
    <w:rsid w:val="5DDC3D2B"/>
    <w:rsid w:val="5DFD63C2"/>
    <w:rsid w:val="5E20787C"/>
    <w:rsid w:val="5E3F48AD"/>
    <w:rsid w:val="5E754D87"/>
    <w:rsid w:val="5E7E4392"/>
    <w:rsid w:val="5EA0144F"/>
    <w:rsid w:val="5F224755"/>
    <w:rsid w:val="5F2B3C20"/>
    <w:rsid w:val="5F47185C"/>
    <w:rsid w:val="5F59087D"/>
    <w:rsid w:val="5F7062A4"/>
    <w:rsid w:val="5F7D1D36"/>
    <w:rsid w:val="5F8800C7"/>
    <w:rsid w:val="5F8935CB"/>
    <w:rsid w:val="5FCD2DBA"/>
    <w:rsid w:val="5FEA016C"/>
    <w:rsid w:val="5FF32FFA"/>
    <w:rsid w:val="5FFE6E0D"/>
    <w:rsid w:val="60041DC3"/>
    <w:rsid w:val="6012222A"/>
    <w:rsid w:val="605E48A8"/>
    <w:rsid w:val="60890F6F"/>
    <w:rsid w:val="60D2405F"/>
    <w:rsid w:val="60E4365F"/>
    <w:rsid w:val="60E65A85"/>
    <w:rsid w:val="60FA2528"/>
    <w:rsid w:val="6111214D"/>
    <w:rsid w:val="61171AD8"/>
    <w:rsid w:val="611C5F5F"/>
    <w:rsid w:val="61257B7D"/>
    <w:rsid w:val="612D61FA"/>
    <w:rsid w:val="61464BA5"/>
    <w:rsid w:val="61770BF8"/>
    <w:rsid w:val="617D09D2"/>
    <w:rsid w:val="619B20B1"/>
    <w:rsid w:val="61D05658"/>
    <w:rsid w:val="61E35D28"/>
    <w:rsid w:val="61E82EA1"/>
    <w:rsid w:val="62007857"/>
    <w:rsid w:val="621506F6"/>
    <w:rsid w:val="622C3B9E"/>
    <w:rsid w:val="62460E1A"/>
    <w:rsid w:val="624B0BD0"/>
    <w:rsid w:val="624F2E59"/>
    <w:rsid w:val="6253754C"/>
    <w:rsid w:val="626A7C79"/>
    <w:rsid w:val="62736511"/>
    <w:rsid w:val="62AD0C74"/>
    <w:rsid w:val="62AF5A75"/>
    <w:rsid w:val="62C95569"/>
    <w:rsid w:val="62D35631"/>
    <w:rsid w:val="62DC5F40"/>
    <w:rsid w:val="62E352CB"/>
    <w:rsid w:val="635A680F"/>
    <w:rsid w:val="636F54AF"/>
    <w:rsid w:val="63986ACD"/>
    <w:rsid w:val="63A05C7E"/>
    <w:rsid w:val="63B86BA8"/>
    <w:rsid w:val="63C55EBE"/>
    <w:rsid w:val="63C6393F"/>
    <w:rsid w:val="63DA6389"/>
    <w:rsid w:val="63DE6DE8"/>
    <w:rsid w:val="63E46773"/>
    <w:rsid w:val="64334DAA"/>
    <w:rsid w:val="644A3F19"/>
    <w:rsid w:val="644C161A"/>
    <w:rsid w:val="64503EE9"/>
    <w:rsid w:val="648D1925"/>
    <w:rsid w:val="648F6931"/>
    <w:rsid w:val="650520CD"/>
    <w:rsid w:val="651313E3"/>
    <w:rsid w:val="651E51F6"/>
    <w:rsid w:val="65302F12"/>
    <w:rsid w:val="654266AF"/>
    <w:rsid w:val="654B153D"/>
    <w:rsid w:val="65657B68"/>
    <w:rsid w:val="65811A17"/>
    <w:rsid w:val="6586009D"/>
    <w:rsid w:val="65CD2E15"/>
    <w:rsid w:val="65E43CBA"/>
    <w:rsid w:val="65EA36AB"/>
    <w:rsid w:val="6618540E"/>
    <w:rsid w:val="663F52CD"/>
    <w:rsid w:val="664F65E3"/>
    <w:rsid w:val="66533F6E"/>
    <w:rsid w:val="66570776"/>
    <w:rsid w:val="6667518D"/>
    <w:rsid w:val="667E0635"/>
    <w:rsid w:val="668A1EC9"/>
    <w:rsid w:val="669B59E7"/>
    <w:rsid w:val="66AF4687"/>
    <w:rsid w:val="66BD20B9"/>
    <w:rsid w:val="66D764D5"/>
    <w:rsid w:val="6703088E"/>
    <w:rsid w:val="67094115"/>
    <w:rsid w:val="670C6F9F"/>
    <w:rsid w:val="6712259B"/>
    <w:rsid w:val="674C6704"/>
    <w:rsid w:val="6751510F"/>
    <w:rsid w:val="67703441"/>
    <w:rsid w:val="67731E47"/>
    <w:rsid w:val="67762DCB"/>
    <w:rsid w:val="6776507C"/>
    <w:rsid w:val="6777664F"/>
    <w:rsid w:val="67873066"/>
    <w:rsid w:val="67874B4C"/>
    <w:rsid w:val="678809D5"/>
    <w:rsid w:val="67B2192C"/>
    <w:rsid w:val="67D975ED"/>
    <w:rsid w:val="67DB1061"/>
    <w:rsid w:val="67DE14F6"/>
    <w:rsid w:val="680107B1"/>
    <w:rsid w:val="68064C39"/>
    <w:rsid w:val="680B32BF"/>
    <w:rsid w:val="68116016"/>
    <w:rsid w:val="682225C9"/>
    <w:rsid w:val="68347D07"/>
    <w:rsid w:val="68562439"/>
    <w:rsid w:val="68851534"/>
    <w:rsid w:val="68BE43E7"/>
    <w:rsid w:val="68C92778"/>
    <w:rsid w:val="68FF2C52"/>
    <w:rsid w:val="692936CF"/>
    <w:rsid w:val="692C4A1B"/>
    <w:rsid w:val="695732E1"/>
    <w:rsid w:val="696C5805"/>
    <w:rsid w:val="699B1A9B"/>
    <w:rsid w:val="69A260B1"/>
    <w:rsid w:val="69A3595F"/>
    <w:rsid w:val="69AD29EB"/>
    <w:rsid w:val="69C53915"/>
    <w:rsid w:val="69E82BD0"/>
    <w:rsid w:val="69E92850"/>
    <w:rsid w:val="69EC5D3F"/>
    <w:rsid w:val="69F256DE"/>
    <w:rsid w:val="6A1D1DA5"/>
    <w:rsid w:val="6A667C1B"/>
    <w:rsid w:val="6A7A68BC"/>
    <w:rsid w:val="6A8C4F97"/>
    <w:rsid w:val="6AA0237F"/>
    <w:rsid w:val="6ABF15AE"/>
    <w:rsid w:val="6AE16215"/>
    <w:rsid w:val="6AE43D6D"/>
    <w:rsid w:val="6B133849"/>
    <w:rsid w:val="6B1A3DB4"/>
    <w:rsid w:val="6B290FDE"/>
    <w:rsid w:val="6B3C43FB"/>
    <w:rsid w:val="6B62243D"/>
    <w:rsid w:val="6B6C4F4A"/>
    <w:rsid w:val="6B75585A"/>
    <w:rsid w:val="6B7D28B1"/>
    <w:rsid w:val="6BA56287"/>
    <w:rsid w:val="6BCA11CD"/>
    <w:rsid w:val="6BCD756D"/>
    <w:rsid w:val="6BDA1FF3"/>
    <w:rsid w:val="6BE2620E"/>
    <w:rsid w:val="6C0463C2"/>
    <w:rsid w:val="6C1A3DE9"/>
    <w:rsid w:val="6C4C58BD"/>
    <w:rsid w:val="6C74577D"/>
    <w:rsid w:val="6C87699C"/>
    <w:rsid w:val="6C953733"/>
    <w:rsid w:val="6C9D0B3F"/>
    <w:rsid w:val="6CBC5B71"/>
    <w:rsid w:val="6CCA54EF"/>
    <w:rsid w:val="6CD81C1E"/>
    <w:rsid w:val="6CDF7E2E"/>
    <w:rsid w:val="6CE931BD"/>
    <w:rsid w:val="6CFC0054"/>
    <w:rsid w:val="6D064CEC"/>
    <w:rsid w:val="6D072E76"/>
    <w:rsid w:val="6D2A61A5"/>
    <w:rsid w:val="6D2D4B45"/>
    <w:rsid w:val="6D8667FD"/>
    <w:rsid w:val="6D871DC2"/>
    <w:rsid w:val="6D896413"/>
    <w:rsid w:val="6D904C50"/>
    <w:rsid w:val="6DA04EEA"/>
    <w:rsid w:val="6DBB3515"/>
    <w:rsid w:val="6DD67943"/>
    <w:rsid w:val="6E1B6DB2"/>
    <w:rsid w:val="6E1C47F6"/>
    <w:rsid w:val="6E3147D9"/>
    <w:rsid w:val="6E316C41"/>
    <w:rsid w:val="6E3F4A6F"/>
    <w:rsid w:val="6E5E565D"/>
    <w:rsid w:val="6E794BCD"/>
    <w:rsid w:val="6E8C0107"/>
    <w:rsid w:val="6E8E12EF"/>
    <w:rsid w:val="6EAF1824"/>
    <w:rsid w:val="6EB227A9"/>
    <w:rsid w:val="6EB96D0C"/>
    <w:rsid w:val="6EDA396D"/>
    <w:rsid w:val="6F0F2B42"/>
    <w:rsid w:val="6F2D20F2"/>
    <w:rsid w:val="6F3873D7"/>
    <w:rsid w:val="6F3E7E0E"/>
    <w:rsid w:val="6F434296"/>
    <w:rsid w:val="6F5632B7"/>
    <w:rsid w:val="6F973D20"/>
    <w:rsid w:val="6FA17EB3"/>
    <w:rsid w:val="6FC04EE4"/>
    <w:rsid w:val="6FD0517F"/>
    <w:rsid w:val="6FD12C00"/>
    <w:rsid w:val="6FE10C9C"/>
    <w:rsid w:val="703877F5"/>
    <w:rsid w:val="703A6DAC"/>
    <w:rsid w:val="70483B44"/>
    <w:rsid w:val="707F7C85"/>
    <w:rsid w:val="70B544F8"/>
    <w:rsid w:val="70B66C1B"/>
    <w:rsid w:val="70C66990"/>
    <w:rsid w:val="70CC56FD"/>
    <w:rsid w:val="70D43728"/>
    <w:rsid w:val="70FE5BF1"/>
    <w:rsid w:val="711C51A1"/>
    <w:rsid w:val="71213827"/>
    <w:rsid w:val="712E50BB"/>
    <w:rsid w:val="71321543"/>
    <w:rsid w:val="71450563"/>
    <w:rsid w:val="71791CB7"/>
    <w:rsid w:val="7185354B"/>
    <w:rsid w:val="71876A4E"/>
    <w:rsid w:val="71971267"/>
    <w:rsid w:val="719A7C6D"/>
    <w:rsid w:val="71A82806"/>
    <w:rsid w:val="71B87DCA"/>
    <w:rsid w:val="71EB4575"/>
    <w:rsid w:val="71EE76F7"/>
    <w:rsid w:val="72015AF3"/>
    <w:rsid w:val="723C5278"/>
    <w:rsid w:val="7242032D"/>
    <w:rsid w:val="72450106"/>
    <w:rsid w:val="725716A5"/>
    <w:rsid w:val="72596DA7"/>
    <w:rsid w:val="725E322F"/>
    <w:rsid w:val="72694E43"/>
    <w:rsid w:val="728124EA"/>
    <w:rsid w:val="72985992"/>
    <w:rsid w:val="729E4018"/>
    <w:rsid w:val="72AF55B7"/>
    <w:rsid w:val="72BA00C5"/>
    <w:rsid w:val="72BD48CD"/>
    <w:rsid w:val="72C37CFD"/>
    <w:rsid w:val="72DC7380"/>
    <w:rsid w:val="72DF6B4F"/>
    <w:rsid w:val="72F524A8"/>
    <w:rsid w:val="730C20CE"/>
    <w:rsid w:val="733D1D53"/>
    <w:rsid w:val="73426D24"/>
    <w:rsid w:val="73427E0A"/>
    <w:rsid w:val="73476A2F"/>
    <w:rsid w:val="736672E4"/>
    <w:rsid w:val="7373730F"/>
    <w:rsid w:val="737465FA"/>
    <w:rsid w:val="739E743E"/>
    <w:rsid w:val="73CE218C"/>
    <w:rsid w:val="73E865B9"/>
    <w:rsid w:val="74065B69"/>
    <w:rsid w:val="740D76F2"/>
    <w:rsid w:val="744124CA"/>
    <w:rsid w:val="745323E5"/>
    <w:rsid w:val="745D2CF4"/>
    <w:rsid w:val="7463267F"/>
    <w:rsid w:val="746F6492"/>
    <w:rsid w:val="74706ADC"/>
    <w:rsid w:val="74711995"/>
    <w:rsid w:val="749F4A62"/>
    <w:rsid w:val="74A024E4"/>
    <w:rsid w:val="74AE17FA"/>
    <w:rsid w:val="74C2049A"/>
    <w:rsid w:val="74C85C27"/>
    <w:rsid w:val="74CC682B"/>
    <w:rsid w:val="7507318D"/>
    <w:rsid w:val="751A43AC"/>
    <w:rsid w:val="7541206D"/>
    <w:rsid w:val="757223AA"/>
    <w:rsid w:val="75795A4A"/>
    <w:rsid w:val="75A07E88"/>
    <w:rsid w:val="75B84F06"/>
    <w:rsid w:val="75C27143"/>
    <w:rsid w:val="75DF0D66"/>
    <w:rsid w:val="75E727FB"/>
    <w:rsid w:val="75F66E3B"/>
    <w:rsid w:val="75FC7915"/>
    <w:rsid w:val="761D640C"/>
    <w:rsid w:val="76343B81"/>
    <w:rsid w:val="76401F90"/>
    <w:rsid w:val="7652572E"/>
    <w:rsid w:val="769B35A3"/>
    <w:rsid w:val="76DA690B"/>
    <w:rsid w:val="76E21799"/>
    <w:rsid w:val="76FF3EA0"/>
    <w:rsid w:val="77360080"/>
    <w:rsid w:val="774A41DD"/>
    <w:rsid w:val="774B5945"/>
    <w:rsid w:val="77501DCD"/>
    <w:rsid w:val="77667113"/>
    <w:rsid w:val="77712302"/>
    <w:rsid w:val="7775678A"/>
    <w:rsid w:val="7776420B"/>
    <w:rsid w:val="77987BC9"/>
    <w:rsid w:val="78166313"/>
    <w:rsid w:val="78295334"/>
    <w:rsid w:val="784A5868"/>
    <w:rsid w:val="785D3D20"/>
    <w:rsid w:val="788F4CD8"/>
    <w:rsid w:val="789B7132"/>
    <w:rsid w:val="78CA3838"/>
    <w:rsid w:val="792F6DE0"/>
    <w:rsid w:val="795A0F29"/>
    <w:rsid w:val="79851D6D"/>
    <w:rsid w:val="79880773"/>
    <w:rsid w:val="79987709"/>
    <w:rsid w:val="79AE4A99"/>
    <w:rsid w:val="79B934C1"/>
    <w:rsid w:val="79BD7948"/>
    <w:rsid w:val="79C31852"/>
    <w:rsid w:val="79F80A27"/>
    <w:rsid w:val="7A101951"/>
    <w:rsid w:val="7A1547C2"/>
    <w:rsid w:val="7A186D5D"/>
    <w:rsid w:val="7A271576"/>
    <w:rsid w:val="7A2C12F6"/>
    <w:rsid w:val="7A310557"/>
    <w:rsid w:val="7A5977C7"/>
    <w:rsid w:val="7A6F196A"/>
    <w:rsid w:val="7A9B7337"/>
    <w:rsid w:val="7AAC17CF"/>
    <w:rsid w:val="7AAE4AA5"/>
    <w:rsid w:val="7AB3115A"/>
    <w:rsid w:val="7AB93063"/>
    <w:rsid w:val="7ABA0AE5"/>
    <w:rsid w:val="7ABA4368"/>
    <w:rsid w:val="7AC548F7"/>
    <w:rsid w:val="7AD945E5"/>
    <w:rsid w:val="7AF00FBF"/>
    <w:rsid w:val="7AF83E4D"/>
    <w:rsid w:val="7B1B3108"/>
    <w:rsid w:val="7B21178E"/>
    <w:rsid w:val="7B2F6525"/>
    <w:rsid w:val="7B456309"/>
    <w:rsid w:val="7B4D78FC"/>
    <w:rsid w:val="7B8B52F7"/>
    <w:rsid w:val="7B8E7D69"/>
    <w:rsid w:val="7BBD0713"/>
    <w:rsid w:val="7BD01932"/>
    <w:rsid w:val="7BD173B3"/>
    <w:rsid w:val="7BD44AB5"/>
    <w:rsid w:val="7BDF1DF2"/>
    <w:rsid w:val="7C4D4B3E"/>
    <w:rsid w:val="7C5C5C93"/>
    <w:rsid w:val="7C6B3D2F"/>
    <w:rsid w:val="7CA33E88"/>
    <w:rsid w:val="7CA83B93"/>
    <w:rsid w:val="7CB275BE"/>
    <w:rsid w:val="7CC63144"/>
    <w:rsid w:val="7CD36BD6"/>
    <w:rsid w:val="7D0351A7"/>
    <w:rsid w:val="7D101918"/>
    <w:rsid w:val="7D152EC3"/>
    <w:rsid w:val="7D160944"/>
    <w:rsid w:val="7D1A4DCC"/>
    <w:rsid w:val="7D287965"/>
    <w:rsid w:val="7D314A0A"/>
    <w:rsid w:val="7D5E45BC"/>
    <w:rsid w:val="7D7809E9"/>
    <w:rsid w:val="7D7F5D84"/>
    <w:rsid w:val="7D811FB5"/>
    <w:rsid w:val="7DCD20E5"/>
    <w:rsid w:val="7DD148FB"/>
    <w:rsid w:val="7DD554FF"/>
    <w:rsid w:val="7DDC070D"/>
    <w:rsid w:val="7DE45B1A"/>
    <w:rsid w:val="7DFC793D"/>
    <w:rsid w:val="7E063AD0"/>
    <w:rsid w:val="7E294F89"/>
    <w:rsid w:val="7E444967"/>
    <w:rsid w:val="7E4A0D41"/>
    <w:rsid w:val="7E5F2F47"/>
    <w:rsid w:val="7E607661"/>
    <w:rsid w:val="7E720C01"/>
    <w:rsid w:val="7EA0044B"/>
    <w:rsid w:val="7EA36E51"/>
    <w:rsid w:val="7EA73659"/>
    <w:rsid w:val="7EAA2821"/>
    <w:rsid w:val="7EB81375"/>
    <w:rsid w:val="7EDC282E"/>
    <w:rsid w:val="7EFF756B"/>
    <w:rsid w:val="7F0823F9"/>
    <w:rsid w:val="7F0B2570"/>
    <w:rsid w:val="7F0E6500"/>
    <w:rsid w:val="7F1A5B96"/>
    <w:rsid w:val="7F3A4D10"/>
    <w:rsid w:val="7F4F6F95"/>
    <w:rsid w:val="7F567F7A"/>
    <w:rsid w:val="7F6D7B9F"/>
    <w:rsid w:val="7F812FBC"/>
    <w:rsid w:val="7FA5374E"/>
    <w:rsid w:val="7FA8406E"/>
    <w:rsid w:val="7FD604C8"/>
    <w:rsid w:val="7FD9144C"/>
    <w:rsid w:val="7FEA7168"/>
    <w:rsid w:val="7FF27D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uiPriority="1" w:unhideWhenUsed="1"/>
    <w:lsdException w:name="Subtitle" w:qFormat="1"/>
    <w:lsdException w:name="Hyperlink" w:uiPriority="99" w:unhideWhenUsed="1"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1697C"/>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sid w:val="0021697C"/>
    <w:rPr>
      <w:sz w:val="18"/>
      <w:szCs w:val="18"/>
    </w:rPr>
  </w:style>
  <w:style w:type="paragraph" w:styleId="a4">
    <w:name w:val="footer"/>
    <w:basedOn w:val="a"/>
    <w:qFormat/>
    <w:rsid w:val="0021697C"/>
    <w:pPr>
      <w:tabs>
        <w:tab w:val="center" w:pos="4153"/>
        <w:tab w:val="right" w:pos="8306"/>
      </w:tabs>
      <w:snapToGrid w:val="0"/>
      <w:jc w:val="left"/>
    </w:pPr>
    <w:rPr>
      <w:sz w:val="18"/>
      <w:szCs w:val="18"/>
    </w:rPr>
  </w:style>
  <w:style w:type="paragraph" w:styleId="a5">
    <w:name w:val="header"/>
    <w:basedOn w:val="a"/>
    <w:link w:val="Char0"/>
    <w:qFormat/>
    <w:rsid w:val="0021697C"/>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rsid w:val="0021697C"/>
    <w:rPr>
      <w:sz w:val="24"/>
    </w:rPr>
  </w:style>
  <w:style w:type="character" w:styleId="a7">
    <w:name w:val="page number"/>
    <w:basedOn w:val="a0"/>
    <w:qFormat/>
    <w:rsid w:val="0021697C"/>
  </w:style>
  <w:style w:type="character" w:styleId="a8">
    <w:name w:val="FollowedHyperlink"/>
    <w:basedOn w:val="a0"/>
    <w:qFormat/>
    <w:rsid w:val="0021697C"/>
    <w:rPr>
      <w:color w:val="000000"/>
      <w:u w:val="none"/>
    </w:rPr>
  </w:style>
  <w:style w:type="character" w:styleId="a9">
    <w:name w:val="Hyperlink"/>
    <w:basedOn w:val="a0"/>
    <w:uiPriority w:val="99"/>
    <w:unhideWhenUsed/>
    <w:qFormat/>
    <w:rsid w:val="0021697C"/>
    <w:rPr>
      <w:color w:val="000000"/>
      <w:u w:val="none"/>
    </w:rPr>
  </w:style>
  <w:style w:type="table" w:styleId="aa">
    <w:name w:val="Table Grid"/>
    <w:basedOn w:val="a1"/>
    <w:qFormat/>
    <w:rsid w:val="002169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21697C"/>
    <w:pPr>
      <w:ind w:firstLineChars="200" w:firstLine="420"/>
    </w:pPr>
  </w:style>
  <w:style w:type="paragraph" w:customStyle="1" w:styleId="11">
    <w:name w:val="列出段落11"/>
    <w:basedOn w:val="a"/>
    <w:qFormat/>
    <w:rsid w:val="0021697C"/>
    <w:pPr>
      <w:ind w:firstLineChars="200" w:firstLine="420"/>
    </w:pPr>
    <w:rPr>
      <w:rFonts w:ascii="Calibri" w:eastAsia="宋体" w:hAnsi="Calibri" w:cs="Times New Roman"/>
    </w:rPr>
  </w:style>
  <w:style w:type="character" w:customStyle="1" w:styleId="Char0">
    <w:name w:val="页眉 Char"/>
    <w:basedOn w:val="a0"/>
    <w:link w:val="a5"/>
    <w:qFormat/>
    <w:rsid w:val="0021697C"/>
    <w:rPr>
      <w:rFonts w:asciiTheme="minorHAnsi" w:eastAsiaTheme="minorEastAsia" w:hAnsiTheme="minorHAnsi" w:cstheme="minorBidi"/>
      <w:kern w:val="2"/>
      <w:sz w:val="18"/>
      <w:szCs w:val="18"/>
    </w:rPr>
  </w:style>
  <w:style w:type="character" w:customStyle="1" w:styleId="apple-converted-space">
    <w:name w:val="apple-converted-space"/>
    <w:basedOn w:val="a0"/>
    <w:qFormat/>
    <w:rsid w:val="0021697C"/>
  </w:style>
  <w:style w:type="character" w:customStyle="1" w:styleId="Char">
    <w:name w:val="批注框文本 Char"/>
    <w:basedOn w:val="a0"/>
    <w:link w:val="a3"/>
    <w:qFormat/>
    <w:rsid w:val="0021697C"/>
    <w:rPr>
      <w:rFonts w:asciiTheme="minorHAnsi" w:eastAsiaTheme="minorEastAsia" w:hAnsiTheme="minorHAnsi" w:cstheme="minorBidi"/>
      <w:kern w:val="2"/>
      <w:sz w:val="18"/>
      <w:szCs w:val="18"/>
    </w:rPr>
  </w:style>
  <w:style w:type="paragraph" w:customStyle="1" w:styleId="10">
    <w:name w:val="修订1"/>
    <w:hidden/>
    <w:uiPriority w:val="99"/>
    <w:unhideWhenUsed/>
    <w:qFormat/>
    <w:rsid w:val="0021697C"/>
    <w:rPr>
      <w:rFonts w:asciiTheme="minorHAnsi" w:eastAsiaTheme="minorEastAsia" w:hAnsiTheme="minorHAnsi" w:cstheme="minorBidi"/>
      <w:kern w:val="2"/>
      <w:sz w:val="21"/>
      <w:szCs w:val="24"/>
    </w:rPr>
  </w:style>
</w:styles>
</file>

<file path=word/webSettings.xml><?xml version="1.0" encoding="utf-8"?>
<w:webSettings xmlns:r="http://schemas.openxmlformats.org/officeDocument/2006/relationships" xmlns:w="http://schemas.openxmlformats.org/wordprocessingml/2006/main">
  <w:divs>
    <w:div w:id="347372374">
      <w:bodyDiv w:val="1"/>
      <w:marLeft w:val="0"/>
      <w:marRight w:val="0"/>
      <w:marTop w:val="0"/>
      <w:marBottom w:val="0"/>
      <w:divBdr>
        <w:top w:val="none" w:sz="0" w:space="0" w:color="auto"/>
        <w:left w:val="none" w:sz="0" w:space="0" w:color="auto"/>
        <w:bottom w:val="none" w:sz="0" w:space="0" w:color="auto"/>
        <w:right w:val="none" w:sz="0" w:space="0" w:color="auto"/>
      </w:divBdr>
    </w:div>
    <w:div w:id="17390154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84B990F-37C5-40D4-B400-ADEA05492DE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312</TotalTime>
  <Pages>5</Pages>
  <Words>446</Words>
  <Characters>2548</Characters>
  <Application>Microsoft Office Word</Application>
  <DocSecurity>0</DocSecurity>
  <Lines>21</Lines>
  <Paragraphs>5</Paragraphs>
  <ScaleCrop>false</ScaleCrop>
  <Company>china</Company>
  <LinksUpToDate>false</LinksUpToDate>
  <CharactersWithSpaces>2989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Sky123.Org</cp:lastModifiedBy>
  <cp:revision>245</cp:revision>
  <cp:lastPrinted>2016-06-29T02:50:00Z</cp:lastPrinted>
  <dcterms:created xsi:type="dcterms:W3CDTF">2016-02-22T01:21:00Z</dcterms:created>
  <dcterms:modified xsi:type="dcterms:W3CDTF">2016-06-29T03:31:00Z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